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A2770" w14:textId="66118096" w:rsidR="000F40EE" w:rsidRDefault="00FA49FE" w:rsidP="00FA49FE">
      <w:pPr>
        <w:widowControl w:val="0"/>
        <w:pBdr>
          <w:top w:val="nil"/>
          <w:left w:val="nil"/>
          <w:bottom w:val="nil"/>
          <w:right w:val="nil"/>
          <w:between w:val="nil"/>
        </w:pBdr>
        <w:spacing w:before="364" w:line="240" w:lineRule="auto"/>
        <w:jc w:val="center"/>
        <w:rPr>
          <w:b/>
          <w:bCs/>
          <w:color w:val="263085"/>
          <w:sz w:val="43"/>
          <w:szCs w:val="43"/>
        </w:rPr>
      </w:pPr>
      <w:r>
        <w:rPr>
          <w:noProof/>
        </w:rPr>
        <w:drawing>
          <wp:anchor distT="19050" distB="19050" distL="19050" distR="19050" simplePos="0" relativeHeight="251658240" behindDoc="0" locked="0" layoutInCell="1" hidden="0" allowOverlap="1" wp14:anchorId="344563DD" wp14:editId="57690C31">
            <wp:simplePos x="0" y="0"/>
            <wp:positionH relativeFrom="column">
              <wp:posOffset>5516245</wp:posOffset>
            </wp:positionH>
            <wp:positionV relativeFrom="paragraph">
              <wp:posOffset>0</wp:posOffset>
            </wp:positionV>
            <wp:extent cx="866775" cy="843544"/>
            <wp:effectExtent l="0" t="0" r="0" b="0"/>
            <wp:wrapSquare wrapText="lef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866775" cy="843544"/>
                    </a:xfrm>
                    <a:prstGeom prst="rect">
                      <a:avLst/>
                    </a:prstGeom>
                    <a:ln/>
                  </pic:spPr>
                </pic:pic>
              </a:graphicData>
            </a:graphic>
          </wp:anchor>
        </w:drawing>
      </w:r>
      <w:r w:rsidR="00000000">
        <w:rPr>
          <w:b/>
          <w:bCs/>
          <w:color w:val="263085"/>
          <w:sz w:val="43"/>
          <w:szCs w:val="43"/>
        </w:rPr>
        <w:t>St. Bart’s Multi-Academy</w:t>
      </w:r>
    </w:p>
    <w:p w14:paraId="7C579EC5" w14:textId="487EED49" w:rsidR="000F40EE" w:rsidRDefault="00000000" w:rsidP="00FA49FE">
      <w:pPr>
        <w:widowControl w:val="0"/>
        <w:pBdr>
          <w:top w:val="nil"/>
          <w:left w:val="nil"/>
          <w:bottom w:val="nil"/>
          <w:right w:val="nil"/>
          <w:between w:val="nil"/>
        </w:pBdr>
        <w:spacing w:line="240" w:lineRule="auto"/>
        <w:ind w:left="1647"/>
        <w:jc w:val="center"/>
        <w:rPr>
          <w:b/>
          <w:bCs/>
          <w:color w:val="263085"/>
          <w:sz w:val="43"/>
          <w:szCs w:val="43"/>
        </w:rPr>
      </w:pPr>
      <w:r>
        <w:rPr>
          <w:b/>
          <w:bCs/>
          <w:color w:val="263085"/>
          <w:sz w:val="43"/>
          <w:szCs w:val="43"/>
        </w:rPr>
        <w:t>Trust</w:t>
      </w:r>
    </w:p>
    <w:p w14:paraId="4872D66A" w14:textId="4861D2F3" w:rsidR="000F40EE" w:rsidRDefault="00000000" w:rsidP="00FA49FE">
      <w:pPr>
        <w:widowControl w:val="0"/>
        <w:pBdr>
          <w:top w:val="nil"/>
          <w:left w:val="nil"/>
          <w:bottom w:val="nil"/>
          <w:right w:val="nil"/>
          <w:between w:val="nil"/>
        </w:pBdr>
        <w:spacing w:before="23" w:line="240" w:lineRule="auto"/>
        <w:ind w:left="1398"/>
        <w:jc w:val="center"/>
        <w:rPr>
          <w:b/>
          <w:bCs/>
          <w:color w:val="263085"/>
          <w:sz w:val="43"/>
          <w:szCs w:val="43"/>
        </w:rPr>
      </w:pPr>
      <w:r>
        <w:rPr>
          <w:b/>
          <w:bCs/>
          <w:color w:val="263085"/>
          <w:sz w:val="43"/>
          <w:szCs w:val="43"/>
        </w:rPr>
        <w:t>Safeguarding Statement of Intent</w:t>
      </w:r>
    </w:p>
    <w:p w14:paraId="78987B18" w14:textId="77777777" w:rsidR="000F40EE" w:rsidRDefault="00000000">
      <w:pPr>
        <w:widowControl w:val="0"/>
        <w:pBdr>
          <w:top w:val="nil"/>
          <w:left w:val="nil"/>
          <w:bottom w:val="nil"/>
          <w:right w:val="nil"/>
          <w:between w:val="nil"/>
        </w:pBdr>
        <w:spacing w:before="355" w:line="240" w:lineRule="auto"/>
        <w:ind w:left="14"/>
        <w:rPr>
          <w:b/>
          <w:bCs/>
          <w:color w:val="263085"/>
        </w:rPr>
      </w:pPr>
      <w:r>
        <w:rPr>
          <w:b/>
          <w:bCs/>
          <w:color w:val="263085"/>
        </w:rPr>
        <w:t xml:space="preserve">St. Bart’s Mission  </w:t>
      </w:r>
    </w:p>
    <w:p w14:paraId="0CB738B7" w14:textId="77777777" w:rsidR="000F40EE" w:rsidRDefault="00000000">
      <w:pPr>
        <w:widowControl w:val="0"/>
        <w:pBdr>
          <w:top w:val="nil"/>
          <w:left w:val="nil"/>
          <w:bottom w:val="nil"/>
          <w:right w:val="nil"/>
          <w:between w:val="nil"/>
        </w:pBdr>
        <w:spacing w:before="179" w:line="254" w:lineRule="auto"/>
        <w:ind w:left="26" w:right="333" w:hanging="10"/>
        <w:rPr>
          <w:color w:val="000000"/>
          <w:sz w:val="19"/>
          <w:szCs w:val="19"/>
        </w:rPr>
      </w:pPr>
      <w:r>
        <w:rPr>
          <w:color w:val="000000"/>
          <w:sz w:val="19"/>
          <w:szCs w:val="19"/>
        </w:rPr>
        <w:t xml:space="preserve">Our moral purpose is to provide the best education and curriculum in all our academies, enabling every child </w:t>
      </w:r>
      <w:proofErr w:type="gramStart"/>
      <w:r>
        <w:rPr>
          <w:color w:val="000000"/>
          <w:sz w:val="19"/>
          <w:szCs w:val="19"/>
        </w:rPr>
        <w:t>to  realise</w:t>
      </w:r>
      <w:proofErr w:type="gramEnd"/>
      <w:r>
        <w:rPr>
          <w:color w:val="000000"/>
          <w:sz w:val="19"/>
          <w:szCs w:val="19"/>
        </w:rPr>
        <w:t xml:space="preserve"> their full potential.  </w:t>
      </w:r>
    </w:p>
    <w:p w14:paraId="6C0774A8" w14:textId="77777777" w:rsidR="000F40EE" w:rsidRDefault="00000000">
      <w:pPr>
        <w:widowControl w:val="0"/>
        <w:pBdr>
          <w:top w:val="nil"/>
          <w:left w:val="nil"/>
          <w:bottom w:val="nil"/>
          <w:right w:val="nil"/>
          <w:between w:val="nil"/>
        </w:pBdr>
        <w:spacing w:before="431" w:line="240" w:lineRule="auto"/>
        <w:ind w:left="14"/>
        <w:rPr>
          <w:b/>
          <w:bCs/>
          <w:color w:val="263085"/>
        </w:rPr>
      </w:pPr>
      <w:r>
        <w:rPr>
          <w:b/>
          <w:bCs/>
          <w:color w:val="263085"/>
        </w:rPr>
        <w:t xml:space="preserve">St. Bart’s Vision and Values  </w:t>
      </w:r>
    </w:p>
    <w:p w14:paraId="7513495D" w14:textId="67B7732A" w:rsidR="000F40EE" w:rsidRDefault="00000000">
      <w:pPr>
        <w:widowControl w:val="0"/>
        <w:pBdr>
          <w:top w:val="nil"/>
          <w:left w:val="nil"/>
          <w:bottom w:val="nil"/>
          <w:right w:val="nil"/>
          <w:between w:val="nil"/>
        </w:pBdr>
        <w:spacing w:before="204" w:line="210" w:lineRule="auto"/>
        <w:ind w:left="5" w:right="-18" w:firstLine="1140"/>
        <w:rPr>
          <w:color w:val="000000"/>
          <w:sz w:val="19"/>
          <w:szCs w:val="19"/>
        </w:rPr>
      </w:pPr>
      <w:r>
        <w:rPr>
          <w:b/>
          <w:bCs/>
          <w:noProof/>
          <w:color w:val="263085"/>
        </w:rPr>
        <w:drawing>
          <wp:inline distT="19050" distB="19050" distL="19050" distR="19050" wp14:anchorId="6F153112" wp14:editId="1B0871A8">
            <wp:extent cx="4670425" cy="199644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4670425" cy="1996440"/>
                    </a:xfrm>
                    <a:prstGeom prst="rect">
                      <a:avLst/>
                    </a:prstGeom>
                    <a:ln/>
                  </pic:spPr>
                </pic:pic>
              </a:graphicData>
            </a:graphic>
          </wp:inline>
        </w:drawing>
      </w:r>
      <w:r>
        <w:rPr>
          <w:color w:val="000000"/>
          <w:sz w:val="19"/>
          <w:szCs w:val="19"/>
        </w:rPr>
        <w:t xml:space="preserve">We have a </w:t>
      </w:r>
      <w:r>
        <w:rPr>
          <w:b/>
          <w:bCs/>
          <w:i/>
          <w:iCs/>
          <w:color w:val="2B2E83"/>
          <w:sz w:val="19"/>
          <w:szCs w:val="19"/>
        </w:rPr>
        <w:t xml:space="preserve">Passion </w:t>
      </w:r>
      <w:r>
        <w:rPr>
          <w:color w:val="000000"/>
          <w:sz w:val="19"/>
          <w:szCs w:val="19"/>
        </w:rPr>
        <w:t xml:space="preserve">for releasing potential in all our children and staff through the </w:t>
      </w:r>
      <w:r>
        <w:rPr>
          <w:b/>
          <w:bCs/>
          <w:i/>
          <w:iCs/>
          <w:color w:val="E6007E"/>
          <w:sz w:val="19"/>
          <w:szCs w:val="19"/>
        </w:rPr>
        <w:t xml:space="preserve">Encouragement </w:t>
      </w:r>
      <w:r>
        <w:rPr>
          <w:color w:val="000000"/>
          <w:sz w:val="19"/>
          <w:szCs w:val="19"/>
        </w:rPr>
        <w:t xml:space="preserve">and </w:t>
      </w:r>
      <w:r w:rsidR="00FA49FE">
        <w:rPr>
          <w:color w:val="000000"/>
          <w:sz w:val="19"/>
          <w:szCs w:val="19"/>
        </w:rPr>
        <w:t>development of</w:t>
      </w:r>
      <w:r>
        <w:rPr>
          <w:color w:val="000000"/>
          <w:sz w:val="19"/>
          <w:szCs w:val="19"/>
        </w:rPr>
        <w:t xml:space="preserve"> </w:t>
      </w:r>
      <w:r>
        <w:rPr>
          <w:b/>
          <w:bCs/>
          <w:i/>
          <w:iCs/>
          <w:color w:val="009FE3"/>
          <w:sz w:val="19"/>
          <w:szCs w:val="19"/>
        </w:rPr>
        <w:t>Ambition</w:t>
      </w:r>
      <w:r>
        <w:rPr>
          <w:color w:val="000000"/>
          <w:sz w:val="19"/>
          <w:szCs w:val="19"/>
        </w:rPr>
        <w:t xml:space="preserve">, aspiration and excellence in all aspects of our work. Our commitment is to place children at the </w:t>
      </w:r>
      <w:r w:rsidR="00FA49FE">
        <w:rPr>
          <w:color w:val="000000"/>
          <w:sz w:val="19"/>
          <w:szCs w:val="19"/>
        </w:rPr>
        <w:t>centre of</w:t>
      </w:r>
      <w:r>
        <w:rPr>
          <w:color w:val="000000"/>
          <w:sz w:val="19"/>
          <w:szCs w:val="19"/>
        </w:rPr>
        <w:t xml:space="preserve"> everything we do. Working in </w:t>
      </w:r>
      <w:r>
        <w:rPr>
          <w:b/>
          <w:bCs/>
          <w:i/>
          <w:iCs/>
          <w:color w:val="F39200"/>
          <w:sz w:val="19"/>
          <w:szCs w:val="19"/>
        </w:rPr>
        <w:t>Collaboration</w:t>
      </w:r>
      <w:r>
        <w:rPr>
          <w:color w:val="000000"/>
          <w:sz w:val="19"/>
          <w:szCs w:val="19"/>
        </w:rPr>
        <w:t xml:space="preserve">, we strive to provide the highest quality of educational </w:t>
      </w:r>
      <w:r w:rsidR="00FA49FE">
        <w:rPr>
          <w:color w:val="000000"/>
          <w:sz w:val="19"/>
          <w:szCs w:val="19"/>
        </w:rPr>
        <w:t>experiences and</w:t>
      </w:r>
      <w:r>
        <w:rPr>
          <w:color w:val="000000"/>
          <w:sz w:val="19"/>
          <w:szCs w:val="19"/>
        </w:rPr>
        <w:t xml:space="preserve"> outcomes for young people in an inclusive environment. Through the </w:t>
      </w:r>
      <w:r>
        <w:rPr>
          <w:b/>
          <w:bCs/>
          <w:color w:val="3AAA35"/>
          <w:sz w:val="19"/>
          <w:szCs w:val="19"/>
        </w:rPr>
        <w:t xml:space="preserve">Enjoyment </w:t>
      </w:r>
      <w:r>
        <w:rPr>
          <w:color w:val="000000"/>
          <w:sz w:val="19"/>
          <w:szCs w:val="19"/>
        </w:rPr>
        <w:t xml:space="preserve">of learning, we live life </w:t>
      </w:r>
      <w:proofErr w:type="gramStart"/>
      <w:r>
        <w:rPr>
          <w:color w:val="000000"/>
          <w:sz w:val="19"/>
          <w:szCs w:val="19"/>
        </w:rPr>
        <w:t>together  in</w:t>
      </w:r>
      <w:proofErr w:type="gramEnd"/>
      <w:r>
        <w:rPr>
          <w:color w:val="000000"/>
          <w:sz w:val="19"/>
          <w:szCs w:val="19"/>
        </w:rPr>
        <w:t xml:space="preserve"> all its fullness through </w:t>
      </w:r>
      <w:r>
        <w:rPr>
          <w:b/>
          <w:bCs/>
          <w:i/>
          <w:iCs/>
          <w:color w:val="2B2E83"/>
          <w:sz w:val="19"/>
          <w:szCs w:val="19"/>
        </w:rPr>
        <w:t>P</w:t>
      </w:r>
      <w:r>
        <w:rPr>
          <w:b/>
          <w:bCs/>
          <w:i/>
          <w:iCs/>
          <w:color w:val="E6007E"/>
          <w:sz w:val="19"/>
          <w:szCs w:val="19"/>
        </w:rPr>
        <w:t>E</w:t>
      </w:r>
      <w:r>
        <w:rPr>
          <w:b/>
          <w:bCs/>
          <w:i/>
          <w:iCs/>
          <w:color w:val="009FE3"/>
          <w:sz w:val="19"/>
          <w:szCs w:val="19"/>
        </w:rPr>
        <w:t>A</w:t>
      </w:r>
      <w:r>
        <w:rPr>
          <w:b/>
          <w:bCs/>
          <w:i/>
          <w:iCs/>
          <w:color w:val="F39200"/>
          <w:sz w:val="19"/>
          <w:szCs w:val="19"/>
        </w:rPr>
        <w:t>C</w:t>
      </w:r>
      <w:r>
        <w:rPr>
          <w:b/>
          <w:bCs/>
          <w:i/>
          <w:iCs/>
          <w:color w:val="3AAA35"/>
          <w:sz w:val="19"/>
          <w:szCs w:val="19"/>
        </w:rPr>
        <w:t>E</w:t>
      </w:r>
      <w:r>
        <w:rPr>
          <w:color w:val="000000"/>
          <w:sz w:val="19"/>
          <w:szCs w:val="19"/>
        </w:rPr>
        <w:t xml:space="preserve">.  </w:t>
      </w:r>
    </w:p>
    <w:p w14:paraId="7FF26A0B" w14:textId="77777777" w:rsidR="000F40EE" w:rsidRDefault="00000000">
      <w:pPr>
        <w:widowControl w:val="0"/>
        <w:pBdr>
          <w:top w:val="nil"/>
          <w:left w:val="nil"/>
          <w:bottom w:val="nil"/>
          <w:right w:val="nil"/>
          <w:between w:val="nil"/>
        </w:pBdr>
        <w:spacing w:before="228" w:line="254" w:lineRule="auto"/>
        <w:ind w:left="22" w:right="35" w:hanging="17"/>
        <w:rPr>
          <w:color w:val="000000"/>
          <w:sz w:val="19"/>
          <w:szCs w:val="19"/>
        </w:rPr>
      </w:pPr>
      <w:r>
        <w:rPr>
          <w:color w:val="000000"/>
          <w:sz w:val="19"/>
          <w:szCs w:val="19"/>
        </w:rPr>
        <w:t xml:space="preserve">We believe this vision empowers children with the skills to make a positive impact on the future of the </w:t>
      </w:r>
      <w:proofErr w:type="gramStart"/>
      <w:r>
        <w:rPr>
          <w:color w:val="000000"/>
          <w:sz w:val="19"/>
          <w:szCs w:val="19"/>
        </w:rPr>
        <w:t>communities  they</w:t>
      </w:r>
      <w:proofErr w:type="gramEnd"/>
      <w:r>
        <w:rPr>
          <w:color w:val="000000"/>
          <w:sz w:val="19"/>
          <w:szCs w:val="19"/>
        </w:rPr>
        <w:t xml:space="preserve"> serve.  </w:t>
      </w:r>
    </w:p>
    <w:p w14:paraId="11DB328B" w14:textId="77777777" w:rsidR="000F40EE" w:rsidRDefault="00000000">
      <w:pPr>
        <w:widowControl w:val="0"/>
        <w:pBdr>
          <w:top w:val="nil"/>
          <w:left w:val="nil"/>
          <w:bottom w:val="nil"/>
          <w:right w:val="nil"/>
          <w:between w:val="nil"/>
        </w:pBdr>
        <w:spacing w:before="210" w:line="252" w:lineRule="auto"/>
        <w:ind w:left="25" w:right="-7" w:hanging="8"/>
        <w:jc w:val="both"/>
        <w:rPr>
          <w:color w:val="000000"/>
          <w:sz w:val="19"/>
          <w:szCs w:val="19"/>
        </w:rPr>
      </w:pPr>
      <w:r>
        <w:rPr>
          <w:color w:val="000000"/>
          <w:sz w:val="19"/>
          <w:szCs w:val="19"/>
        </w:rPr>
        <w:t xml:space="preserve">Our Trust Christian ethos is also captured by the </w:t>
      </w:r>
      <w:r>
        <w:rPr>
          <w:b/>
          <w:bCs/>
          <w:i/>
          <w:iCs/>
          <w:color w:val="2B2E83"/>
          <w:sz w:val="19"/>
          <w:szCs w:val="19"/>
        </w:rPr>
        <w:t>P</w:t>
      </w:r>
      <w:r>
        <w:rPr>
          <w:b/>
          <w:bCs/>
          <w:i/>
          <w:iCs/>
          <w:color w:val="E6007E"/>
          <w:sz w:val="19"/>
          <w:szCs w:val="19"/>
        </w:rPr>
        <w:t>E</w:t>
      </w:r>
      <w:r>
        <w:rPr>
          <w:b/>
          <w:bCs/>
          <w:i/>
          <w:iCs/>
          <w:color w:val="009FE3"/>
          <w:sz w:val="19"/>
          <w:szCs w:val="19"/>
        </w:rPr>
        <w:t>A</w:t>
      </w:r>
      <w:r>
        <w:rPr>
          <w:b/>
          <w:bCs/>
          <w:i/>
          <w:iCs/>
          <w:color w:val="F39200"/>
          <w:sz w:val="19"/>
          <w:szCs w:val="19"/>
        </w:rPr>
        <w:t>C</w:t>
      </w:r>
      <w:r>
        <w:rPr>
          <w:b/>
          <w:bCs/>
          <w:i/>
          <w:iCs/>
          <w:color w:val="3AAA35"/>
          <w:sz w:val="19"/>
          <w:szCs w:val="19"/>
        </w:rPr>
        <w:t xml:space="preserve">E </w:t>
      </w:r>
      <w:r>
        <w:rPr>
          <w:color w:val="000000"/>
          <w:sz w:val="19"/>
          <w:szCs w:val="19"/>
        </w:rPr>
        <w:t>values and all schools work in close partnership (</w:t>
      </w:r>
      <w:proofErr w:type="gramStart"/>
      <w:r>
        <w:rPr>
          <w:color w:val="000000"/>
          <w:sz w:val="19"/>
          <w:szCs w:val="19"/>
        </w:rPr>
        <w:t>whether  C</w:t>
      </w:r>
      <w:proofErr w:type="gramEnd"/>
      <w:r>
        <w:rPr>
          <w:color w:val="000000"/>
          <w:sz w:val="19"/>
          <w:szCs w:val="19"/>
        </w:rPr>
        <w:t xml:space="preserve"> of E or community) to ensure that all children, adults and the communities they serve flourish just as </w:t>
      </w:r>
      <w:proofErr w:type="gramStart"/>
      <w:r>
        <w:rPr>
          <w:color w:val="000000"/>
          <w:sz w:val="19"/>
          <w:szCs w:val="19"/>
        </w:rPr>
        <w:t>Jesus  encouraged</w:t>
      </w:r>
      <w:proofErr w:type="gramEnd"/>
      <w:r>
        <w:rPr>
          <w:color w:val="000000"/>
          <w:sz w:val="19"/>
          <w:szCs w:val="19"/>
        </w:rPr>
        <w:t xml:space="preserve"> us to do in John 10:10 – </w:t>
      </w:r>
    </w:p>
    <w:p w14:paraId="212EAC6E" w14:textId="578327E9" w:rsidR="000F40EE" w:rsidRDefault="00000000">
      <w:pPr>
        <w:widowControl w:val="0"/>
        <w:pBdr>
          <w:top w:val="nil"/>
          <w:left w:val="nil"/>
          <w:bottom w:val="nil"/>
          <w:right w:val="nil"/>
          <w:between w:val="nil"/>
        </w:pBdr>
        <w:spacing w:before="217" w:line="240" w:lineRule="auto"/>
        <w:ind w:left="47"/>
        <w:rPr>
          <w:b/>
          <w:bCs/>
          <w:i/>
          <w:iCs/>
          <w:color w:val="000000"/>
          <w:sz w:val="19"/>
          <w:szCs w:val="19"/>
        </w:rPr>
      </w:pPr>
      <w:r>
        <w:rPr>
          <w:b/>
          <w:bCs/>
          <w:i/>
          <w:iCs/>
          <w:color w:val="000000"/>
          <w:sz w:val="19"/>
          <w:szCs w:val="19"/>
        </w:rPr>
        <w:t xml:space="preserve">“I have come that they may have </w:t>
      </w:r>
      <w:r w:rsidR="00FA49FE">
        <w:rPr>
          <w:b/>
          <w:bCs/>
          <w:i/>
          <w:iCs/>
          <w:color w:val="000000"/>
          <w:sz w:val="19"/>
          <w:szCs w:val="19"/>
        </w:rPr>
        <w:t>life and</w:t>
      </w:r>
      <w:r>
        <w:rPr>
          <w:b/>
          <w:bCs/>
          <w:i/>
          <w:iCs/>
          <w:color w:val="000000"/>
          <w:sz w:val="19"/>
          <w:szCs w:val="19"/>
        </w:rPr>
        <w:t xml:space="preserve"> have it to the full.”  </w:t>
      </w:r>
    </w:p>
    <w:p w14:paraId="1699B8B4" w14:textId="77777777" w:rsidR="000F40EE" w:rsidRDefault="00000000">
      <w:pPr>
        <w:widowControl w:val="0"/>
        <w:pBdr>
          <w:top w:val="nil"/>
          <w:left w:val="nil"/>
          <w:bottom w:val="nil"/>
          <w:right w:val="nil"/>
          <w:between w:val="nil"/>
        </w:pBdr>
        <w:spacing w:before="443" w:line="240" w:lineRule="auto"/>
        <w:ind w:left="14"/>
        <w:rPr>
          <w:b/>
          <w:bCs/>
          <w:color w:val="263085"/>
        </w:rPr>
      </w:pPr>
      <w:r>
        <w:rPr>
          <w:b/>
          <w:bCs/>
          <w:color w:val="263085"/>
        </w:rPr>
        <w:t xml:space="preserve">St. Bart’s Sustainability  </w:t>
      </w:r>
    </w:p>
    <w:p w14:paraId="224F8279" w14:textId="70DE5FB1" w:rsidR="000F40EE" w:rsidRDefault="00000000">
      <w:pPr>
        <w:widowControl w:val="0"/>
        <w:pBdr>
          <w:top w:val="nil"/>
          <w:left w:val="nil"/>
          <w:bottom w:val="nil"/>
          <w:right w:val="nil"/>
          <w:between w:val="nil"/>
        </w:pBdr>
        <w:spacing w:before="179" w:line="251" w:lineRule="auto"/>
        <w:ind w:left="20" w:right="-9" w:hanging="15"/>
        <w:jc w:val="both"/>
        <w:rPr>
          <w:color w:val="000000"/>
          <w:sz w:val="19"/>
          <w:szCs w:val="19"/>
        </w:rPr>
      </w:pPr>
      <w:r>
        <w:rPr>
          <w:color w:val="000000"/>
          <w:sz w:val="19"/>
          <w:szCs w:val="19"/>
        </w:rPr>
        <w:t xml:space="preserve">We are committed to educating our pupils about environmental concerns and the importance of living sustainably.  We recognise our responsibility to ensure that pupils are prepared for a world impacted by climate change </w:t>
      </w:r>
      <w:r w:rsidR="00FA49FE">
        <w:rPr>
          <w:color w:val="000000"/>
          <w:sz w:val="19"/>
          <w:szCs w:val="19"/>
        </w:rPr>
        <w:t>through learning</w:t>
      </w:r>
      <w:r>
        <w:rPr>
          <w:color w:val="000000"/>
          <w:sz w:val="19"/>
          <w:szCs w:val="19"/>
        </w:rPr>
        <w:t xml:space="preserve"> and practical experience. We encourage both pupils and staff to think about the environment and how </w:t>
      </w:r>
      <w:r w:rsidR="00FA49FE">
        <w:rPr>
          <w:color w:val="000000"/>
          <w:sz w:val="19"/>
          <w:szCs w:val="19"/>
        </w:rPr>
        <w:t>their actions</w:t>
      </w:r>
      <w:r>
        <w:rPr>
          <w:color w:val="000000"/>
          <w:sz w:val="19"/>
          <w:szCs w:val="19"/>
        </w:rPr>
        <w:t xml:space="preserve"> will impact upon their local surroundings, as well as the global environment.  </w:t>
      </w:r>
    </w:p>
    <w:p w14:paraId="5F4D0E75" w14:textId="0146B52F" w:rsidR="000F40EE" w:rsidRDefault="00000000">
      <w:pPr>
        <w:widowControl w:val="0"/>
        <w:pBdr>
          <w:top w:val="nil"/>
          <w:left w:val="nil"/>
          <w:bottom w:val="nil"/>
          <w:right w:val="nil"/>
          <w:between w:val="nil"/>
        </w:pBdr>
        <w:spacing w:before="21" w:line="254" w:lineRule="auto"/>
        <w:ind w:left="22" w:right="188" w:hanging="5"/>
        <w:rPr>
          <w:color w:val="000000"/>
          <w:sz w:val="19"/>
          <w:szCs w:val="19"/>
        </w:rPr>
      </w:pPr>
      <w:r>
        <w:rPr>
          <w:color w:val="000000"/>
          <w:sz w:val="19"/>
          <w:szCs w:val="19"/>
        </w:rPr>
        <w:t xml:space="preserve">We will ensure pupils are taught about environmental sustainability, promote an eco-friendly attitude, and </w:t>
      </w:r>
      <w:r w:rsidR="00FA49FE">
        <w:rPr>
          <w:color w:val="000000"/>
          <w:sz w:val="19"/>
          <w:szCs w:val="19"/>
        </w:rPr>
        <w:t>ensure that</w:t>
      </w:r>
      <w:r>
        <w:rPr>
          <w:color w:val="000000"/>
          <w:sz w:val="19"/>
          <w:szCs w:val="19"/>
        </w:rPr>
        <w:t xml:space="preserve"> the Trust itself is as sustainable as it can be.  </w:t>
      </w:r>
    </w:p>
    <w:p w14:paraId="2A3088AE" w14:textId="1F566E02" w:rsidR="000F40EE" w:rsidRDefault="00000000">
      <w:pPr>
        <w:widowControl w:val="0"/>
        <w:pBdr>
          <w:top w:val="nil"/>
          <w:left w:val="nil"/>
          <w:bottom w:val="nil"/>
          <w:right w:val="nil"/>
          <w:between w:val="nil"/>
        </w:pBdr>
        <w:spacing w:before="210" w:line="254" w:lineRule="auto"/>
        <w:ind w:left="25" w:right="703" w:hanging="9"/>
        <w:rPr>
          <w:color w:val="000000"/>
          <w:sz w:val="19"/>
          <w:szCs w:val="19"/>
        </w:rPr>
      </w:pPr>
      <w:r>
        <w:rPr>
          <w:color w:val="000000"/>
          <w:sz w:val="19"/>
          <w:szCs w:val="19"/>
        </w:rPr>
        <w:t xml:space="preserve">Our Safeguarding Policy ensures that robust child protection measures are in place to protect children </w:t>
      </w:r>
      <w:r w:rsidR="00FA49FE">
        <w:rPr>
          <w:color w:val="000000"/>
          <w:sz w:val="19"/>
          <w:szCs w:val="19"/>
        </w:rPr>
        <w:t>from exploitation</w:t>
      </w:r>
      <w:r>
        <w:rPr>
          <w:color w:val="000000"/>
          <w:sz w:val="19"/>
          <w:szCs w:val="19"/>
        </w:rPr>
        <w:t xml:space="preserve"> in any form, including abuse, neglect, and trafficking </w:t>
      </w:r>
    </w:p>
    <w:p w14:paraId="22F83D73" w14:textId="69105EDB" w:rsidR="000F40EE" w:rsidRPr="006D1CF9" w:rsidRDefault="00000000">
      <w:pPr>
        <w:widowControl w:val="0"/>
        <w:pBdr>
          <w:top w:val="nil"/>
          <w:left w:val="nil"/>
          <w:bottom w:val="nil"/>
          <w:right w:val="nil"/>
          <w:between w:val="nil"/>
        </w:pBdr>
        <w:spacing w:before="1213" w:line="240" w:lineRule="auto"/>
        <w:ind w:left="17"/>
        <w:rPr>
          <w:color w:val="7F7F7F"/>
          <w:sz w:val="16"/>
          <w:szCs w:val="16"/>
        </w:rPr>
      </w:pPr>
      <w:r w:rsidRPr="006D1CF9">
        <w:rPr>
          <w:color w:val="000000"/>
          <w:sz w:val="16"/>
          <w:szCs w:val="16"/>
        </w:rPr>
        <w:t>SBMAT Safeguarding Statement of Intent – September 202</w:t>
      </w:r>
      <w:r w:rsidR="00FA49FE" w:rsidRPr="006D1CF9">
        <w:rPr>
          <w:color w:val="000000"/>
          <w:sz w:val="16"/>
          <w:szCs w:val="16"/>
        </w:rPr>
        <w:t>6</w:t>
      </w:r>
      <w:r w:rsidRPr="006D1CF9">
        <w:rPr>
          <w:color w:val="000000"/>
          <w:sz w:val="16"/>
          <w:szCs w:val="16"/>
        </w:rPr>
        <w:t xml:space="preserve"> </w:t>
      </w:r>
      <w:r w:rsidR="006D1CF9">
        <w:rPr>
          <w:color w:val="000000"/>
          <w:sz w:val="16"/>
          <w:szCs w:val="16"/>
        </w:rPr>
        <w:tab/>
      </w:r>
      <w:r w:rsidR="006D1CF9">
        <w:rPr>
          <w:color w:val="000000"/>
          <w:sz w:val="16"/>
          <w:szCs w:val="16"/>
        </w:rPr>
        <w:tab/>
      </w:r>
      <w:r w:rsidR="006D1CF9">
        <w:rPr>
          <w:color w:val="000000"/>
          <w:sz w:val="16"/>
          <w:szCs w:val="16"/>
        </w:rPr>
        <w:tab/>
      </w:r>
      <w:r w:rsidR="006D1CF9">
        <w:rPr>
          <w:color w:val="000000"/>
          <w:sz w:val="16"/>
          <w:szCs w:val="16"/>
        </w:rPr>
        <w:tab/>
      </w:r>
      <w:r w:rsidR="006D1CF9">
        <w:rPr>
          <w:color w:val="000000"/>
          <w:sz w:val="16"/>
          <w:szCs w:val="16"/>
        </w:rPr>
        <w:tab/>
      </w:r>
      <w:r w:rsidR="006D1CF9">
        <w:rPr>
          <w:color w:val="000000"/>
          <w:sz w:val="16"/>
          <w:szCs w:val="16"/>
        </w:rPr>
        <w:tab/>
      </w:r>
      <w:r w:rsidRPr="006D1CF9">
        <w:rPr>
          <w:b/>
          <w:bCs/>
          <w:color w:val="000000"/>
          <w:sz w:val="16"/>
          <w:szCs w:val="16"/>
        </w:rPr>
        <w:t xml:space="preserve">1 | </w:t>
      </w:r>
      <w:r w:rsidRPr="006D1CF9">
        <w:rPr>
          <w:color w:val="7F7F7F"/>
          <w:sz w:val="16"/>
          <w:szCs w:val="16"/>
        </w:rPr>
        <w:t xml:space="preserve">P a g e  </w:t>
      </w:r>
    </w:p>
    <w:p w14:paraId="5C072C10" w14:textId="77777777" w:rsidR="00FA49FE" w:rsidRDefault="00FA49FE">
      <w:pPr>
        <w:widowControl w:val="0"/>
        <w:pBdr>
          <w:top w:val="nil"/>
          <w:left w:val="nil"/>
          <w:bottom w:val="nil"/>
          <w:right w:val="nil"/>
          <w:between w:val="nil"/>
        </w:pBdr>
        <w:spacing w:line="240" w:lineRule="auto"/>
        <w:ind w:left="7"/>
        <w:rPr>
          <w:b/>
          <w:bCs/>
          <w:color w:val="263085"/>
        </w:rPr>
      </w:pPr>
    </w:p>
    <w:p w14:paraId="18D5F16A" w14:textId="77777777" w:rsidR="00FA49FE" w:rsidRDefault="00FA49FE">
      <w:pPr>
        <w:widowControl w:val="0"/>
        <w:pBdr>
          <w:top w:val="nil"/>
          <w:left w:val="nil"/>
          <w:bottom w:val="nil"/>
          <w:right w:val="nil"/>
          <w:between w:val="nil"/>
        </w:pBdr>
        <w:spacing w:line="240" w:lineRule="auto"/>
        <w:ind w:left="7"/>
        <w:rPr>
          <w:b/>
          <w:bCs/>
          <w:color w:val="263085"/>
        </w:rPr>
      </w:pPr>
    </w:p>
    <w:p w14:paraId="75B6826A" w14:textId="77777777" w:rsidR="00FA49FE" w:rsidRDefault="00FA49FE">
      <w:pPr>
        <w:widowControl w:val="0"/>
        <w:pBdr>
          <w:top w:val="nil"/>
          <w:left w:val="nil"/>
          <w:bottom w:val="nil"/>
          <w:right w:val="nil"/>
          <w:between w:val="nil"/>
        </w:pBdr>
        <w:spacing w:line="240" w:lineRule="auto"/>
        <w:ind w:left="7"/>
        <w:rPr>
          <w:b/>
          <w:bCs/>
          <w:color w:val="263085"/>
        </w:rPr>
      </w:pPr>
    </w:p>
    <w:p w14:paraId="37538B30" w14:textId="77777777" w:rsidR="006D1CF9" w:rsidRDefault="006D1CF9">
      <w:pPr>
        <w:widowControl w:val="0"/>
        <w:pBdr>
          <w:top w:val="nil"/>
          <w:left w:val="nil"/>
          <w:bottom w:val="nil"/>
          <w:right w:val="nil"/>
          <w:between w:val="nil"/>
        </w:pBdr>
        <w:spacing w:line="240" w:lineRule="auto"/>
        <w:ind w:left="7"/>
        <w:rPr>
          <w:b/>
          <w:bCs/>
          <w:color w:val="263085"/>
        </w:rPr>
      </w:pPr>
    </w:p>
    <w:p w14:paraId="3EE50FB5" w14:textId="77777777" w:rsidR="006D1CF9" w:rsidRDefault="006D1CF9">
      <w:pPr>
        <w:widowControl w:val="0"/>
        <w:pBdr>
          <w:top w:val="nil"/>
          <w:left w:val="nil"/>
          <w:bottom w:val="nil"/>
          <w:right w:val="nil"/>
          <w:between w:val="nil"/>
        </w:pBdr>
        <w:spacing w:line="240" w:lineRule="auto"/>
        <w:ind w:left="7"/>
        <w:rPr>
          <w:b/>
          <w:bCs/>
          <w:color w:val="263085"/>
        </w:rPr>
      </w:pPr>
    </w:p>
    <w:p w14:paraId="13EA3328" w14:textId="77777777" w:rsidR="006D1CF9" w:rsidRDefault="006D1CF9">
      <w:pPr>
        <w:widowControl w:val="0"/>
        <w:pBdr>
          <w:top w:val="nil"/>
          <w:left w:val="nil"/>
          <w:bottom w:val="nil"/>
          <w:right w:val="nil"/>
          <w:between w:val="nil"/>
        </w:pBdr>
        <w:spacing w:line="240" w:lineRule="auto"/>
        <w:ind w:left="7"/>
        <w:rPr>
          <w:b/>
          <w:bCs/>
          <w:color w:val="263085"/>
        </w:rPr>
      </w:pPr>
    </w:p>
    <w:p w14:paraId="4F84CB1F" w14:textId="77777777" w:rsidR="006D1CF9" w:rsidRDefault="006D1CF9">
      <w:pPr>
        <w:widowControl w:val="0"/>
        <w:pBdr>
          <w:top w:val="nil"/>
          <w:left w:val="nil"/>
          <w:bottom w:val="nil"/>
          <w:right w:val="nil"/>
          <w:between w:val="nil"/>
        </w:pBdr>
        <w:spacing w:line="240" w:lineRule="auto"/>
        <w:ind w:left="7"/>
        <w:rPr>
          <w:b/>
          <w:bCs/>
          <w:color w:val="263085"/>
        </w:rPr>
      </w:pPr>
    </w:p>
    <w:p w14:paraId="224EC81A" w14:textId="77777777" w:rsidR="006D1CF9" w:rsidRDefault="006D1CF9" w:rsidP="006D1CF9">
      <w:pPr>
        <w:widowControl w:val="0"/>
        <w:pBdr>
          <w:top w:val="nil"/>
          <w:left w:val="nil"/>
          <w:bottom w:val="nil"/>
          <w:right w:val="nil"/>
          <w:between w:val="nil"/>
        </w:pBdr>
        <w:spacing w:line="240" w:lineRule="auto"/>
        <w:ind w:left="3"/>
        <w:rPr>
          <w:b/>
          <w:bCs/>
          <w:color w:val="263085"/>
        </w:rPr>
      </w:pPr>
      <w:r>
        <w:rPr>
          <w:b/>
          <w:bCs/>
          <w:color w:val="263085"/>
        </w:rPr>
        <w:t xml:space="preserve">Academy Safeguarding Expectations  </w:t>
      </w:r>
    </w:p>
    <w:p w14:paraId="435F609E" w14:textId="77777777" w:rsidR="006D1CF9" w:rsidRDefault="006D1CF9" w:rsidP="006D1CF9">
      <w:pPr>
        <w:widowControl w:val="0"/>
        <w:pBdr>
          <w:top w:val="nil"/>
          <w:left w:val="nil"/>
          <w:bottom w:val="nil"/>
          <w:right w:val="nil"/>
          <w:between w:val="nil"/>
        </w:pBdr>
        <w:spacing w:before="179" w:line="249" w:lineRule="auto"/>
        <w:ind w:left="25" w:right="-12" w:firstLine="4"/>
        <w:jc w:val="both"/>
        <w:rPr>
          <w:color w:val="000000"/>
          <w:sz w:val="19"/>
          <w:szCs w:val="19"/>
        </w:rPr>
      </w:pPr>
      <w:r>
        <w:rPr>
          <w:color w:val="000000"/>
          <w:sz w:val="19"/>
          <w:szCs w:val="19"/>
        </w:rPr>
        <w:t xml:space="preserve">Everyone working across St Bart’s Multi-Academy Trust is wholly committed to promoting the welfare of children. </w:t>
      </w:r>
      <w:proofErr w:type="gramStart"/>
      <w:r>
        <w:rPr>
          <w:color w:val="000000"/>
          <w:sz w:val="19"/>
          <w:szCs w:val="19"/>
        </w:rPr>
        <w:t>All  children</w:t>
      </w:r>
      <w:proofErr w:type="gramEnd"/>
      <w:r>
        <w:rPr>
          <w:color w:val="000000"/>
          <w:sz w:val="19"/>
          <w:szCs w:val="19"/>
        </w:rPr>
        <w:t xml:space="preserve"> have a right to be protected from abuse regardless of their age, gender, disability, culture, language, </w:t>
      </w:r>
      <w:proofErr w:type="gramStart"/>
      <w:r>
        <w:rPr>
          <w:color w:val="000000"/>
          <w:sz w:val="19"/>
          <w:szCs w:val="19"/>
        </w:rPr>
        <w:t>racial  origin</w:t>
      </w:r>
      <w:proofErr w:type="gramEnd"/>
      <w:r>
        <w:rPr>
          <w:color w:val="000000"/>
          <w:sz w:val="19"/>
          <w:szCs w:val="19"/>
        </w:rPr>
        <w:t xml:space="preserve">, religious belief or sexual identity.  </w:t>
      </w:r>
    </w:p>
    <w:p w14:paraId="3D0A58B4" w14:textId="77777777" w:rsidR="006D1CF9" w:rsidRDefault="006D1CF9" w:rsidP="006D1CF9">
      <w:pPr>
        <w:widowControl w:val="0"/>
        <w:pBdr>
          <w:top w:val="nil"/>
          <w:left w:val="nil"/>
          <w:bottom w:val="nil"/>
          <w:right w:val="nil"/>
          <w:between w:val="nil"/>
        </w:pBdr>
        <w:spacing w:before="224" w:line="254" w:lineRule="auto"/>
        <w:ind w:left="28" w:right="312" w:hanging="22"/>
        <w:rPr>
          <w:color w:val="000000"/>
          <w:sz w:val="19"/>
          <w:szCs w:val="19"/>
        </w:rPr>
      </w:pPr>
      <w:r>
        <w:rPr>
          <w:color w:val="000000"/>
          <w:sz w:val="19"/>
          <w:szCs w:val="19"/>
        </w:rPr>
        <w:t xml:space="preserve">To fulfil this commitment, comprehensive safeguarding and child protection systems are in place in line with </w:t>
      </w:r>
      <w:proofErr w:type="gramStart"/>
      <w:r>
        <w:rPr>
          <w:color w:val="000000"/>
          <w:sz w:val="19"/>
          <w:szCs w:val="19"/>
        </w:rPr>
        <w:t>the  DfE</w:t>
      </w:r>
      <w:proofErr w:type="gramEnd"/>
      <w:r>
        <w:rPr>
          <w:color w:val="000000"/>
          <w:sz w:val="19"/>
          <w:szCs w:val="19"/>
        </w:rPr>
        <w:t xml:space="preserve"> statutory guidance, Keeping Children Safe in Education (KCSIE) 2025.  </w:t>
      </w:r>
    </w:p>
    <w:p w14:paraId="50F9B9EC" w14:textId="1D322527" w:rsidR="006D1CF9" w:rsidRDefault="006D1CF9" w:rsidP="006D1CF9">
      <w:pPr>
        <w:widowControl w:val="0"/>
        <w:pBdr>
          <w:top w:val="nil"/>
          <w:left w:val="nil"/>
          <w:bottom w:val="nil"/>
          <w:right w:val="nil"/>
          <w:between w:val="nil"/>
        </w:pBdr>
        <w:spacing w:before="210" w:line="251" w:lineRule="auto"/>
        <w:ind w:left="15" w:right="-12" w:hanging="9"/>
        <w:jc w:val="both"/>
        <w:rPr>
          <w:color w:val="000000"/>
          <w:sz w:val="19"/>
          <w:szCs w:val="19"/>
        </w:rPr>
      </w:pPr>
      <w:r>
        <w:rPr>
          <w:color w:val="000000"/>
          <w:sz w:val="19"/>
          <w:szCs w:val="19"/>
        </w:rPr>
        <w:t xml:space="preserve">The Trust believes that safeguarding and promoting the welfare of children is the responsibility of everyone. This </w:t>
      </w:r>
      <w:r>
        <w:rPr>
          <w:color w:val="000000"/>
          <w:sz w:val="19"/>
          <w:szCs w:val="19"/>
        </w:rPr>
        <w:t>is demonstrated</w:t>
      </w:r>
      <w:r>
        <w:rPr>
          <w:color w:val="000000"/>
          <w:sz w:val="19"/>
          <w:szCs w:val="19"/>
        </w:rPr>
        <w:t xml:space="preserve"> through our shared culture of safeguarding. Everyone who </w:t>
      </w:r>
      <w:proofErr w:type="gramStart"/>
      <w:r>
        <w:rPr>
          <w:color w:val="000000"/>
          <w:sz w:val="19"/>
          <w:szCs w:val="19"/>
        </w:rPr>
        <w:t>comes into contact with</w:t>
      </w:r>
      <w:proofErr w:type="gramEnd"/>
      <w:r>
        <w:rPr>
          <w:color w:val="000000"/>
          <w:sz w:val="19"/>
          <w:szCs w:val="19"/>
        </w:rPr>
        <w:t xml:space="preserve"> children and </w:t>
      </w:r>
      <w:r>
        <w:rPr>
          <w:color w:val="000000"/>
          <w:sz w:val="19"/>
          <w:szCs w:val="19"/>
        </w:rPr>
        <w:t>their families</w:t>
      </w:r>
      <w:r>
        <w:rPr>
          <w:color w:val="000000"/>
          <w:sz w:val="19"/>
          <w:szCs w:val="19"/>
        </w:rPr>
        <w:t xml:space="preserve"> has a role to play and all staff make sure their approach is wholly </w:t>
      </w:r>
      <w:r>
        <w:rPr>
          <w:color w:val="000000"/>
          <w:sz w:val="19"/>
          <w:szCs w:val="19"/>
        </w:rPr>
        <w:t>child centred</w:t>
      </w:r>
      <w:r>
        <w:rPr>
          <w:color w:val="000000"/>
          <w:sz w:val="19"/>
          <w:szCs w:val="19"/>
        </w:rPr>
        <w:t xml:space="preserve">. This </w:t>
      </w:r>
      <w:proofErr w:type="gramStart"/>
      <w:r>
        <w:rPr>
          <w:color w:val="000000"/>
          <w:sz w:val="19"/>
          <w:szCs w:val="19"/>
        </w:rPr>
        <w:t xml:space="preserve">means that at all </w:t>
      </w:r>
      <w:r>
        <w:rPr>
          <w:color w:val="000000"/>
          <w:sz w:val="19"/>
          <w:szCs w:val="19"/>
        </w:rPr>
        <w:t>times</w:t>
      </w:r>
      <w:proofErr w:type="gramEnd"/>
      <w:r>
        <w:rPr>
          <w:color w:val="000000"/>
          <w:sz w:val="19"/>
          <w:szCs w:val="19"/>
        </w:rPr>
        <w:t>, they</w:t>
      </w:r>
      <w:r>
        <w:rPr>
          <w:color w:val="000000"/>
          <w:sz w:val="19"/>
          <w:szCs w:val="19"/>
        </w:rPr>
        <w:t xml:space="preserve"> consider what is in the best interests of the child.  </w:t>
      </w:r>
    </w:p>
    <w:p w14:paraId="175E65FC" w14:textId="77777777" w:rsidR="006D1CF9" w:rsidRPr="006D1CF9" w:rsidRDefault="006D1CF9" w:rsidP="006D1CF9">
      <w:pPr>
        <w:widowControl w:val="0"/>
        <w:pBdr>
          <w:top w:val="nil"/>
          <w:left w:val="nil"/>
          <w:bottom w:val="nil"/>
          <w:right w:val="nil"/>
          <w:between w:val="nil"/>
        </w:pBdr>
        <w:spacing w:before="217" w:line="240" w:lineRule="auto"/>
        <w:ind w:left="5"/>
        <w:rPr>
          <w:b/>
          <w:bCs/>
          <w:color w:val="000000"/>
          <w:sz w:val="19"/>
          <w:szCs w:val="19"/>
        </w:rPr>
      </w:pPr>
      <w:r w:rsidRPr="006D1CF9">
        <w:rPr>
          <w:b/>
          <w:bCs/>
          <w:color w:val="000000"/>
          <w:sz w:val="19"/>
          <w:szCs w:val="19"/>
        </w:rPr>
        <w:t xml:space="preserve">We will seek to keep children and young people safe by: </w:t>
      </w:r>
    </w:p>
    <w:p w14:paraId="0CF12089" w14:textId="5840F84F" w:rsidR="006D1CF9" w:rsidRDefault="00C915FE" w:rsidP="006D1CF9">
      <w:pPr>
        <w:pStyle w:val="ListParagraph"/>
        <w:widowControl w:val="0"/>
        <w:numPr>
          <w:ilvl w:val="0"/>
          <w:numId w:val="2"/>
        </w:numPr>
        <w:pBdr>
          <w:top w:val="nil"/>
          <w:left w:val="nil"/>
          <w:bottom w:val="nil"/>
          <w:right w:val="nil"/>
          <w:between w:val="nil"/>
        </w:pBdr>
        <w:spacing w:before="217" w:line="240" w:lineRule="auto"/>
        <w:rPr>
          <w:color w:val="000000"/>
          <w:sz w:val="19"/>
          <w:szCs w:val="19"/>
        </w:rPr>
      </w:pPr>
      <w:r>
        <w:rPr>
          <w:color w:val="000000"/>
          <w:sz w:val="19"/>
          <w:szCs w:val="19"/>
        </w:rPr>
        <w:t>V</w:t>
      </w:r>
      <w:r w:rsidR="006D1CF9" w:rsidRPr="006D1CF9">
        <w:rPr>
          <w:color w:val="000000"/>
          <w:sz w:val="19"/>
          <w:szCs w:val="19"/>
        </w:rPr>
        <w:t xml:space="preserve">aluing, listening to and respecting them - embedding a culture where the voice of the child is paramount.  </w:t>
      </w:r>
      <w:r w:rsidR="006D1CF9" w:rsidRPr="006D1CF9">
        <w:rPr>
          <w:rFonts w:ascii="Cambria Math" w:eastAsia="Cambria Math" w:hAnsi="Cambria Math" w:cs="Cambria Math"/>
          <w:color w:val="000000"/>
        </w:rPr>
        <w:t xml:space="preserve">∙ </w:t>
      </w:r>
      <w:r w:rsidR="006D1CF9" w:rsidRPr="006D1CF9">
        <w:rPr>
          <w:color w:val="000000"/>
          <w:sz w:val="19"/>
          <w:szCs w:val="19"/>
        </w:rPr>
        <w:t xml:space="preserve">providing help and support to meet the needs of children as soon as problems emerge. </w:t>
      </w:r>
      <w:r w:rsidR="006D1CF9" w:rsidRPr="006D1CF9">
        <w:rPr>
          <w:rFonts w:ascii="Cambria Math" w:eastAsia="Cambria Math" w:hAnsi="Cambria Math" w:cs="Cambria Math"/>
          <w:color w:val="000000"/>
        </w:rPr>
        <w:t xml:space="preserve">∙ </w:t>
      </w:r>
      <w:r w:rsidR="006D1CF9" w:rsidRPr="006D1CF9">
        <w:rPr>
          <w:color w:val="000000"/>
          <w:sz w:val="19"/>
          <w:szCs w:val="19"/>
        </w:rPr>
        <w:t xml:space="preserve">protecting </w:t>
      </w:r>
      <w:r w:rsidR="006D1CF9" w:rsidRPr="006D1CF9">
        <w:rPr>
          <w:color w:val="000000"/>
          <w:sz w:val="19"/>
          <w:szCs w:val="19"/>
        </w:rPr>
        <w:t>children from</w:t>
      </w:r>
      <w:r w:rsidR="006D1CF9" w:rsidRPr="006D1CF9">
        <w:rPr>
          <w:color w:val="000000"/>
          <w:sz w:val="19"/>
          <w:szCs w:val="19"/>
        </w:rPr>
        <w:t xml:space="preserve"> maltreatment, whether that is within or outside the home, including online. </w:t>
      </w:r>
      <w:r w:rsidR="006D1CF9" w:rsidRPr="006D1CF9">
        <w:rPr>
          <w:rFonts w:ascii="Cambria Math" w:eastAsia="Cambria Math" w:hAnsi="Cambria Math" w:cs="Cambria Math"/>
          <w:color w:val="000000"/>
        </w:rPr>
        <w:t xml:space="preserve">∙ </w:t>
      </w:r>
      <w:r w:rsidR="006D1CF9" w:rsidRPr="006D1CF9">
        <w:rPr>
          <w:color w:val="000000"/>
          <w:sz w:val="19"/>
          <w:szCs w:val="19"/>
        </w:rPr>
        <w:t xml:space="preserve">preventing the impairment </w:t>
      </w:r>
      <w:r w:rsidR="006D1CF9" w:rsidRPr="006D1CF9">
        <w:rPr>
          <w:color w:val="000000"/>
          <w:sz w:val="19"/>
          <w:szCs w:val="19"/>
        </w:rPr>
        <w:t>of children’s</w:t>
      </w:r>
      <w:r w:rsidR="006D1CF9" w:rsidRPr="006D1CF9">
        <w:rPr>
          <w:color w:val="000000"/>
          <w:sz w:val="19"/>
          <w:szCs w:val="19"/>
        </w:rPr>
        <w:t xml:space="preserve"> mental and physical health or development. </w:t>
      </w:r>
      <w:r w:rsidR="006D1CF9" w:rsidRPr="006D1CF9">
        <w:rPr>
          <w:rFonts w:ascii="Cambria Math" w:eastAsia="Cambria Math" w:hAnsi="Cambria Math" w:cs="Cambria Math"/>
          <w:color w:val="000000"/>
        </w:rPr>
        <w:t xml:space="preserve">∙ </w:t>
      </w:r>
      <w:r w:rsidR="006D1CF9" w:rsidRPr="006D1CF9">
        <w:rPr>
          <w:color w:val="000000"/>
          <w:sz w:val="19"/>
          <w:szCs w:val="19"/>
        </w:rPr>
        <w:t xml:space="preserve">ensuring that children grow up in </w:t>
      </w:r>
      <w:r w:rsidR="006D1CF9" w:rsidRPr="006D1CF9">
        <w:rPr>
          <w:color w:val="000000"/>
          <w:sz w:val="19"/>
          <w:szCs w:val="19"/>
        </w:rPr>
        <w:t>circumstances consistent</w:t>
      </w:r>
      <w:r w:rsidR="006D1CF9" w:rsidRPr="006D1CF9">
        <w:rPr>
          <w:color w:val="000000"/>
          <w:sz w:val="19"/>
          <w:szCs w:val="19"/>
        </w:rPr>
        <w:t xml:space="preserve"> with the provision of safe and effective care.  </w:t>
      </w:r>
    </w:p>
    <w:p w14:paraId="3655D464" w14:textId="37DBF920" w:rsidR="006D1CF9" w:rsidRPr="006D1CF9" w:rsidRDefault="006D1CF9" w:rsidP="006D1CF9">
      <w:pPr>
        <w:pStyle w:val="ListParagraph"/>
        <w:widowControl w:val="0"/>
        <w:numPr>
          <w:ilvl w:val="0"/>
          <w:numId w:val="2"/>
        </w:numPr>
        <w:pBdr>
          <w:top w:val="nil"/>
          <w:left w:val="nil"/>
          <w:bottom w:val="nil"/>
          <w:right w:val="nil"/>
          <w:between w:val="nil"/>
        </w:pBdr>
        <w:spacing w:before="217" w:line="240" w:lineRule="auto"/>
        <w:rPr>
          <w:color w:val="000000"/>
          <w:sz w:val="19"/>
          <w:szCs w:val="19"/>
        </w:rPr>
      </w:pPr>
      <w:r w:rsidRPr="006D1CF9">
        <w:rPr>
          <w:color w:val="000000"/>
          <w:sz w:val="19"/>
          <w:szCs w:val="19"/>
        </w:rPr>
        <w:t>T</w:t>
      </w:r>
      <w:r w:rsidRPr="006D1CF9">
        <w:rPr>
          <w:color w:val="000000"/>
          <w:sz w:val="19"/>
          <w:szCs w:val="19"/>
        </w:rPr>
        <w:t xml:space="preserve">aking action to enable all children to have the best outcomes.  </w:t>
      </w:r>
    </w:p>
    <w:p w14:paraId="6297091C" w14:textId="33632F93" w:rsidR="006D1CF9" w:rsidRDefault="006D1CF9" w:rsidP="006D1CF9">
      <w:pPr>
        <w:pStyle w:val="ListParagraph"/>
        <w:widowControl w:val="0"/>
        <w:numPr>
          <w:ilvl w:val="0"/>
          <w:numId w:val="2"/>
        </w:numPr>
        <w:pBdr>
          <w:top w:val="nil"/>
          <w:left w:val="nil"/>
          <w:bottom w:val="nil"/>
          <w:right w:val="nil"/>
          <w:between w:val="nil"/>
        </w:pBdr>
        <w:spacing w:before="16" w:line="240" w:lineRule="auto"/>
        <w:rPr>
          <w:color w:val="000000"/>
          <w:sz w:val="19"/>
          <w:szCs w:val="19"/>
        </w:rPr>
      </w:pPr>
      <w:r>
        <w:rPr>
          <w:color w:val="000000"/>
          <w:sz w:val="19"/>
          <w:szCs w:val="19"/>
        </w:rPr>
        <w:t>A</w:t>
      </w:r>
      <w:r w:rsidRPr="006D1CF9">
        <w:rPr>
          <w:color w:val="000000"/>
          <w:sz w:val="19"/>
          <w:szCs w:val="19"/>
        </w:rPr>
        <w:t xml:space="preserve">ppointing a nominated Designated Safeguarding Lead (DSL) and at least one Deputy </w:t>
      </w:r>
      <w:r w:rsidRPr="006D1CF9">
        <w:rPr>
          <w:color w:val="000000"/>
          <w:sz w:val="19"/>
          <w:szCs w:val="19"/>
        </w:rPr>
        <w:t>Designated Safeguarding</w:t>
      </w:r>
      <w:r w:rsidRPr="006D1CF9">
        <w:rPr>
          <w:color w:val="000000"/>
          <w:sz w:val="19"/>
          <w:szCs w:val="19"/>
        </w:rPr>
        <w:t xml:space="preserve"> Lead in each academy who share overall accountability for safeguarding in their </w:t>
      </w:r>
      <w:r w:rsidR="00C915FE" w:rsidRPr="006D1CF9">
        <w:rPr>
          <w:color w:val="000000"/>
          <w:sz w:val="19"/>
          <w:szCs w:val="19"/>
        </w:rPr>
        <w:t>academy and</w:t>
      </w:r>
      <w:r w:rsidRPr="006D1CF9">
        <w:rPr>
          <w:color w:val="000000"/>
          <w:sz w:val="19"/>
          <w:szCs w:val="19"/>
        </w:rPr>
        <w:t xml:space="preserve"> whose names are clearly displayed for staff, pupils, and visitors to refer to. In accordance with </w:t>
      </w:r>
      <w:proofErr w:type="gramStart"/>
      <w:r w:rsidRPr="006D1CF9">
        <w:rPr>
          <w:color w:val="000000"/>
          <w:sz w:val="19"/>
          <w:szCs w:val="19"/>
        </w:rPr>
        <w:t>KSCIE  (</w:t>
      </w:r>
      <w:proofErr w:type="gramEnd"/>
      <w:r w:rsidRPr="006D1CF9">
        <w:rPr>
          <w:color w:val="000000"/>
          <w:sz w:val="19"/>
          <w:szCs w:val="19"/>
        </w:rPr>
        <w:t>202</w:t>
      </w:r>
      <w:r>
        <w:rPr>
          <w:color w:val="000000"/>
          <w:sz w:val="19"/>
          <w:szCs w:val="19"/>
        </w:rPr>
        <w:t>6</w:t>
      </w:r>
      <w:r w:rsidRPr="006D1CF9">
        <w:rPr>
          <w:color w:val="000000"/>
          <w:sz w:val="19"/>
          <w:szCs w:val="19"/>
        </w:rPr>
        <w:t>), training for DSLs is formally refreshed every two years, and updated at least annually with ‘</w:t>
      </w:r>
      <w:r w:rsidR="00C915FE" w:rsidRPr="006D1CF9">
        <w:rPr>
          <w:color w:val="000000"/>
          <w:sz w:val="19"/>
          <w:szCs w:val="19"/>
        </w:rPr>
        <w:t>in house</w:t>
      </w:r>
      <w:r w:rsidRPr="006D1CF9">
        <w:rPr>
          <w:color w:val="000000"/>
          <w:sz w:val="19"/>
          <w:szCs w:val="19"/>
        </w:rPr>
        <w:t xml:space="preserve">’ training.  </w:t>
      </w:r>
    </w:p>
    <w:p w14:paraId="3CFA7250" w14:textId="77777777" w:rsidR="006D1CF9" w:rsidRDefault="006D1CF9" w:rsidP="006D1CF9">
      <w:pPr>
        <w:pStyle w:val="ListParagraph"/>
        <w:widowControl w:val="0"/>
        <w:numPr>
          <w:ilvl w:val="0"/>
          <w:numId w:val="2"/>
        </w:numPr>
        <w:pBdr>
          <w:top w:val="nil"/>
          <w:left w:val="nil"/>
          <w:bottom w:val="nil"/>
          <w:right w:val="nil"/>
          <w:between w:val="nil"/>
        </w:pBdr>
        <w:spacing w:before="16" w:line="240" w:lineRule="auto"/>
        <w:rPr>
          <w:color w:val="000000"/>
          <w:sz w:val="19"/>
          <w:szCs w:val="19"/>
        </w:rPr>
      </w:pPr>
      <w:r>
        <w:rPr>
          <w:color w:val="000000"/>
          <w:sz w:val="19"/>
          <w:szCs w:val="19"/>
        </w:rPr>
        <w:t>A</w:t>
      </w:r>
      <w:r w:rsidRPr="006D1CF9">
        <w:rPr>
          <w:color w:val="000000"/>
          <w:sz w:val="19"/>
          <w:szCs w:val="19"/>
        </w:rPr>
        <w:t xml:space="preserve">ppointing a named link governor for Safeguarding. The link governor will review the academy </w:t>
      </w:r>
      <w:r w:rsidRPr="006D1CF9">
        <w:rPr>
          <w:color w:val="000000"/>
          <w:sz w:val="19"/>
          <w:szCs w:val="19"/>
        </w:rPr>
        <w:t>safeguarding arrangements</w:t>
      </w:r>
      <w:r w:rsidRPr="006D1CF9">
        <w:rPr>
          <w:color w:val="000000"/>
          <w:sz w:val="19"/>
          <w:szCs w:val="19"/>
        </w:rPr>
        <w:t xml:space="preserve"> on at least a termly basis.  </w:t>
      </w:r>
    </w:p>
    <w:p w14:paraId="5691921C" w14:textId="751CAEC5" w:rsidR="006D1CF9" w:rsidRDefault="006D1CF9" w:rsidP="006D1CF9">
      <w:pPr>
        <w:pStyle w:val="ListParagraph"/>
        <w:widowControl w:val="0"/>
        <w:numPr>
          <w:ilvl w:val="0"/>
          <w:numId w:val="2"/>
        </w:numPr>
        <w:pBdr>
          <w:top w:val="nil"/>
          <w:left w:val="nil"/>
          <w:bottom w:val="nil"/>
          <w:right w:val="nil"/>
          <w:between w:val="nil"/>
        </w:pBdr>
        <w:spacing w:before="16" w:line="240" w:lineRule="auto"/>
        <w:rPr>
          <w:color w:val="000000"/>
          <w:sz w:val="19"/>
          <w:szCs w:val="19"/>
        </w:rPr>
      </w:pPr>
      <w:r>
        <w:rPr>
          <w:color w:val="000000"/>
          <w:sz w:val="19"/>
          <w:szCs w:val="19"/>
        </w:rPr>
        <w:t>A</w:t>
      </w:r>
      <w:r w:rsidRPr="006D1CF9">
        <w:rPr>
          <w:color w:val="000000"/>
          <w:sz w:val="19"/>
          <w:szCs w:val="19"/>
        </w:rPr>
        <w:t xml:space="preserve">dopting child protection and safeguarding best practice through our policies, procedures and Code </w:t>
      </w:r>
      <w:r w:rsidR="00C915FE" w:rsidRPr="006D1CF9">
        <w:rPr>
          <w:color w:val="000000"/>
          <w:sz w:val="19"/>
          <w:szCs w:val="19"/>
        </w:rPr>
        <w:t>of Conduct</w:t>
      </w:r>
      <w:r w:rsidRPr="006D1CF9">
        <w:rPr>
          <w:color w:val="000000"/>
          <w:sz w:val="19"/>
          <w:szCs w:val="19"/>
        </w:rPr>
        <w:t xml:space="preserve"> for staff and volunteers </w:t>
      </w:r>
      <w:r w:rsidRPr="006D1CF9">
        <w:rPr>
          <w:color w:val="000000"/>
          <w:sz w:val="19"/>
          <w:szCs w:val="19"/>
        </w:rPr>
        <w:t>for</w:t>
      </w:r>
      <w:r w:rsidRPr="006D1CF9">
        <w:rPr>
          <w:color w:val="000000"/>
          <w:sz w:val="19"/>
          <w:szCs w:val="19"/>
        </w:rPr>
        <w:t xml:space="preserve"> appropriate action to be taken in a timely manner to </w:t>
      </w:r>
      <w:r w:rsidRPr="006D1CF9">
        <w:rPr>
          <w:color w:val="000000"/>
          <w:sz w:val="19"/>
          <w:szCs w:val="19"/>
        </w:rPr>
        <w:t>safeguard and</w:t>
      </w:r>
      <w:r w:rsidRPr="006D1CF9">
        <w:rPr>
          <w:color w:val="000000"/>
          <w:sz w:val="19"/>
          <w:szCs w:val="19"/>
        </w:rPr>
        <w:t xml:space="preserve"> promote children’s welfare.  </w:t>
      </w:r>
    </w:p>
    <w:p w14:paraId="6504236B" w14:textId="1D41D611" w:rsidR="00C915FE" w:rsidRDefault="006D1CF9" w:rsidP="00C915FE">
      <w:pPr>
        <w:pStyle w:val="ListParagraph"/>
        <w:widowControl w:val="0"/>
        <w:numPr>
          <w:ilvl w:val="0"/>
          <w:numId w:val="2"/>
        </w:numPr>
        <w:pBdr>
          <w:top w:val="nil"/>
          <w:left w:val="nil"/>
          <w:bottom w:val="nil"/>
          <w:right w:val="nil"/>
          <w:between w:val="nil"/>
        </w:pBdr>
        <w:spacing w:before="16" w:line="240" w:lineRule="auto"/>
        <w:rPr>
          <w:color w:val="000000"/>
          <w:sz w:val="19"/>
          <w:szCs w:val="19"/>
        </w:rPr>
      </w:pPr>
      <w:r>
        <w:rPr>
          <w:color w:val="000000"/>
          <w:sz w:val="19"/>
          <w:szCs w:val="19"/>
        </w:rPr>
        <w:t>R</w:t>
      </w:r>
      <w:r w:rsidRPr="006D1CF9">
        <w:rPr>
          <w:color w:val="000000"/>
          <w:sz w:val="19"/>
          <w:szCs w:val="19"/>
        </w:rPr>
        <w:t xml:space="preserve">eviewing and scrutinising academy systems and procedures through regular monitoring by the both the </w:t>
      </w:r>
      <w:r w:rsidR="00C915FE" w:rsidRPr="006D1CF9">
        <w:rPr>
          <w:color w:val="000000"/>
          <w:sz w:val="19"/>
          <w:szCs w:val="19"/>
        </w:rPr>
        <w:t>link governor</w:t>
      </w:r>
      <w:r w:rsidRPr="006D1CF9">
        <w:rPr>
          <w:color w:val="000000"/>
          <w:sz w:val="19"/>
          <w:szCs w:val="19"/>
        </w:rPr>
        <w:t xml:space="preserve"> for Safeguarding and the Trust Safeguarding Lead. Academies are expected to complete </w:t>
      </w:r>
      <w:r w:rsidRPr="006D1CF9">
        <w:rPr>
          <w:color w:val="000000"/>
          <w:sz w:val="19"/>
          <w:szCs w:val="19"/>
        </w:rPr>
        <w:t>the relevant</w:t>
      </w:r>
      <w:r w:rsidRPr="006D1CF9">
        <w:rPr>
          <w:color w:val="000000"/>
          <w:sz w:val="19"/>
          <w:szCs w:val="19"/>
        </w:rPr>
        <w:t xml:space="preserve"> LA Section 175 audit and Trust ‘in house’ good practice audits in partnership with </w:t>
      </w:r>
      <w:r w:rsidR="00C915FE" w:rsidRPr="006D1CF9">
        <w:rPr>
          <w:color w:val="000000"/>
          <w:sz w:val="19"/>
          <w:szCs w:val="19"/>
        </w:rPr>
        <w:t>their safeguarding</w:t>
      </w:r>
      <w:r w:rsidRPr="006D1CF9">
        <w:rPr>
          <w:color w:val="000000"/>
          <w:sz w:val="19"/>
          <w:szCs w:val="19"/>
        </w:rPr>
        <w:t xml:space="preserve"> lead governor.  </w:t>
      </w:r>
    </w:p>
    <w:p w14:paraId="66E61E79" w14:textId="25861124" w:rsidR="00C915FE" w:rsidRDefault="00C915FE" w:rsidP="00C915FE">
      <w:pPr>
        <w:pStyle w:val="ListParagraph"/>
        <w:widowControl w:val="0"/>
        <w:numPr>
          <w:ilvl w:val="0"/>
          <w:numId w:val="2"/>
        </w:numPr>
        <w:pBdr>
          <w:top w:val="nil"/>
          <w:left w:val="nil"/>
          <w:bottom w:val="nil"/>
          <w:right w:val="nil"/>
          <w:between w:val="nil"/>
        </w:pBdr>
        <w:spacing w:before="16" w:line="240" w:lineRule="auto"/>
        <w:rPr>
          <w:color w:val="000000"/>
          <w:sz w:val="19"/>
          <w:szCs w:val="19"/>
        </w:rPr>
      </w:pPr>
      <w:r>
        <w:rPr>
          <w:color w:val="000000"/>
          <w:sz w:val="19"/>
          <w:szCs w:val="19"/>
        </w:rPr>
        <w:t>R</w:t>
      </w:r>
      <w:r w:rsidR="006D1CF9" w:rsidRPr="00C915FE">
        <w:rPr>
          <w:color w:val="000000"/>
          <w:sz w:val="19"/>
          <w:szCs w:val="19"/>
        </w:rPr>
        <w:t xml:space="preserve">ecruiting and selecting staff and volunteers safely, ensuring all academies adhere to safer </w:t>
      </w:r>
      <w:r w:rsidRPr="00C915FE">
        <w:rPr>
          <w:color w:val="000000"/>
          <w:sz w:val="19"/>
          <w:szCs w:val="19"/>
        </w:rPr>
        <w:t>recruitment practices</w:t>
      </w:r>
      <w:r w:rsidR="006D1CF9" w:rsidRPr="00C915FE">
        <w:rPr>
          <w:color w:val="000000"/>
          <w:sz w:val="19"/>
          <w:szCs w:val="19"/>
        </w:rPr>
        <w:t xml:space="preserve">. Those involved with the recruitment and employment of staff to work with children will </w:t>
      </w:r>
      <w:r w:rsidRPr="00C915FE">
        <w:rPr>
          <w:color w:val="000000"/>
          <w:sz w:val="19"/>
          <w:szCs w:val="19"/>
        </w:rPr>
        <w:t>have received</w:t>
      </w:r>
      <w:r w:rsidR="006D1CF9" w:rsidRPr="00C915FE">
        <w:rPr>
          <w:color w:val="000000"/>
          <w:sz w:val="19"/>
          <w:szCs w:val="19"/>
        </w:rPr>
        <w:t xml:space="preserve"> appropriate safer recruitment training.  </w:t>
      </w:r>
    </w:p>
    <w:p w14:paraId="783516A9" w14:textId="735B0C02" w:rsidR="006D1CF9" w:rsidRPr="00C915FE" w:rsidRDefault="00C915FE" w:rsidP="00C915FE">
      <w:pPr>
        <w:pStyle w:val="ListParagraph"/>
        <w:widowControl w:val="0"/>
        <w:numPr>
          <w:ilvl w:val="0"/>
          <w:numId w:val="2"/>
        </w:numPr>
        <w:pBdr>
          <w:top w:val="nil"/>
          <w:left w:val="nil"/>
          <w:bottom w:val="nil"/>
          <w:right w:val="nil"/>
          <w:between w:val="nil"/>
        </w:pBdr>
        <w:spacing w:before="16" w:line="240" w:lineRule="auto"/>
        <w:rPr>
          <w:color w:val="000000"/>
          <w:sz w:val="19"/>
          <w:szCs w:val="19"/>
        </w:rPr>
      </w:pPr>
      <w:r w:rsidRPr="00C915FE">
        <w:rPr>
          <w:color w:val="000000"/>
          <w:sz w:val="19"/>
          <w:szCs w:val="19"/>
        </w:rPr>
        <w:t>R</w:t>
      </w:r>
      <w:r w:rsidR="006D1CF9" w:rsidRPr="00C915FE">
        <w:rPr>
          <w:color w:val="000000"/>
          <w:sz w:val="19"/>
          <w:szCs w:val="19"/>
        </w:rPr>
        <w:t xml:space="preserve">ecording, storing and using information professionally and securely, in line with data protection </w:t>
      </w:r>
      <w:r w:rsidRPr="00C915FE">
        <w:rPr>
          <w:color w:val="000000"/>
          <w:sz w:val="19"/>
          <w:szCs w:val="19"/>
        </w:rPr>
        <w:t>legislation and</w:t>
      </w:r>
      <w:r w:rsidR="006D1CF9" w:rsidRPr="00C915FE">
        <w:rPr>
          <w:color w:val="000000"/>
          <w:sz w:val="19"/>
          <w:szCs w:val="19"/>
        </w:rPr>
        <w:t xml:space="preserve"> guidance.  </w:t>
      </w:r>
    </w:p>
    <w:p w14:paraId="49DF643E" w14:textId="2E291F71" w:rsidR="00C915FE" w:rsidRDefault="00C915FE" w:rsidP="00C915FE">
      <w:pPr>
        <w:pStyle w:val="ListParagraph"/>
        <w:widowControl w:val="0"/>
        <w:numPr>
          <w:ilvl w:val="0"/>
          <w:numId w:val="2"/>
        </w:numPr>
        <w:pBdr>
          <w:top w:val="nil"/>
          <w:left w:val="nil"/>
          <w:bottom w:val="nil"/>
          <w:right w:val="nil"/>
          <w:between w:val="nil"/>
        </w:pBdr>
        <w:spacing w:before="179" w:line="251" w:lineRule="auto"/>
        <w:ind w:right="-12"/>
        <w:jc w:val="both"/>
        <w:rPr>
          <w:color w:val="000000"/>
          <w:sz w:val="19"/>
          <w:szCs w:val="19"/>
        </w:rPr>
      </w:pPr>
      <w:r w:rsidRPr="00C915FE">
        <w:rPr>
          <w:rFonts w:eastAsia="Cambria Math"/>
          <w:color w:val="000000"/>
        </w:rPr>
        <w:t>P</w:t>
      </w:r>
      <w:r w:rsidRPr="00C915FE">
        <w:rPr>
          <w:color w:val="000000"/>
          <w:sz w:val="19"/>
          <w:szCs w:val="19"/>
        </w:rPr>
        <w:t xml:space="preserve">roviding effective management for staff and volunteers through supervision, support, training and </w:t>
      </w:r>
      <w:r w:rsidRPr="00C915FE">
        <w:rPr>
          <w:color w:val="000000"/>
          <w:sz w:val="19"/>
          <w:szCs w:val="19"/>
        </w:rPr>
        <w:t>quality assurance</w:t>
      </w:r>
      <w:r w:rsidRPr="00C915FE">
        <w:rPr>
          <w:color w:val="000000"/>
          <w:sz w:val="19"/>
          <w:szCs w:val="19"/>
        </w:rPr>
        <w:t xml:space="preserve"> measures so that all staff and volunteers know about and follow our systems and </w:t>
      </w:r>
      <w:r w:rsidRPr="00C915FE">
        <w:rPr>
          <w:color w:val="000000"/>
          <w:sz w:val="19"/>
          <w:szCs w:val="19"/>
        </w:rPr>
        <w:t>policies, procedures</w:t>
      </w:r>
      <w:r w:rsidRPr="00C915FE">
        <w:rPr>
          <w:color w:val="000000"/>
          <w:sz w:val="19"/>
          <w:szCs w:val="19"/>
        </w:rPr>
        <w:t xml:space="preserve"> and behaviour codes confidently and competently and that they have an awareness </w:t>
      </w:r>
      <w:r w:rsidRPr="00C915FE">
        <w:rPr>
          <w:color w:val="000000"/>
          <w:sz w:val="19"/>
          <w:szCs w:val="19"/>
        </w:rPr>
        <w:t>of safeguarding</w:t>
      </w:r>
      <w:r w:rsidRPr="00C915FE">
        <w:rPr>
          <w:color w:val="000000"/>
          <w:sz w:val="19"/>
          <w:szCs w:val="19"/>
        </w:rPr>
        <w:t xml:space="preserve"> issues that can put children at risk of harm. This includes reading Part One of KSCIE </w:t>
      </w:r>
      <w:r w:rsidRPr="00C915FE">
        <w:rPr>
          <w:color w:val="000000"/>
          <w:sz w:val="19"/>
          <w:szCs w:val="19"/>
        </w:rPr>
        <w:t>2026, the</w:t>
      </w:r>
      <w:r w:rsidRPr="00C915FE">
        <w:rPr>
          <w:color w:val="000000"/>
          <w:sz w:val="19"/>
          <w:szCs w:val="19"/>
        </w:rPr>
        <w:t xml:space="preserve"> Child Protection policy, the Staff Code of Conduct, the </w:t>
      </w:r>
      <w:r w:rsidRPr="00C915FE">
        <w:rPr>
          <w:color w:val="000000"/>
          <w:sz w:val="19"/>
          <w:szCs w:val="19"/>
        </w:rPr>
        <w:t>Behaviour policy</w:t>
      </w:r>
      <w:r w:rsidRPr="00C915FE">
        <w:rPr>
          <w:color w:val="000000"/>
          <w:sz w:val="19"/>
          <w:szCs w:val="19"/>
        </w:rPr>
        <w:t xml:space="preserve"> and the academy’s procedures for children who are absent from education</w:t>
      </w:r>
    </w:p>
    <w:p w14:paraId="7A4C1737" w14:textId="38897D6E" w:rsidR="00C915FE" w:rsidRPr="00C915FE" w:rsidRDefault="00C915FE" w:rsidP="00C915FE">
      <w:pPr>
        <w:pStyle w:val="ListParagraph"/>
        <w:widowControl w:val="0"/>
        <w:numPr>
          <w:ilvl w:val="0"/>
          <w:numId w:val="2"/>
        </w:numPr>
        <w:pBdr>
          <w:top w:val="nil"/>
          <w:left w:val="nil"/>
          <w:bottom w:val="nil"/>
          <w:right w:val="nil"/>
          <w:between w:val="nil"/>
        </w:pBdr>
        <w:spacing w:before="1" w:line="251" w:lineRule="auto"/>
        <w:ind w:right="211"/>
        <w:rPr>
          <w:color w:val="000000"/>
          <w:sz w:val="19"/>
          <w:szCs w:val="19"/>
        </w:rPr>
      </w:pPr>
      <w:r>
        <w:rPr>
          <w:rFonts w:ascii="Cambria Math" w:eastAsia="Cambria Math" w:hAnsi="Cambria Math" w:cs="Cambria Math"/>
          <w:color w:val="000000"/>
        </w:rPr>
        <w:t>U</w:t>
      </w:r>
      <w:r w:rsidRPr="00C915FE">
        <w:rPr>
          <w:color w:val="000000"/>
          <w:sz w:val="19"/>
          <w:szCs w:val="19"/>
        </w:rPr>
        <w:t xml:space="preserve">sing the published procedures to manage any allegations against staff and volunteers appropriately. </w:t>
      </w:r>
      <w:r w:rsidRPr="00C915FE">
        <w:rPr>
          <w:rFonts w:ascii="Cambria Math" w:eastAsia="Cambria Math" w:hAnsi="Cambria Math" w:cs="Cambria Math"/>
          <w:color w:val="000000"/>
        </w:rPr>
        <w:t xml:space="preserve">∙ </w:t>
      </w:r>
      <w:r w:rsidRPr="00C915FE">
        <w:rPr>
          <w:color w:val="000000"/>
          <w:sz w:val="19"/>
          <w:szCs w:val="19"/>
        </w:rPr>
        <w:t xml:space="preserve">creating and maintaining an anti-bullying environment and ensuring that we have a policy and procedure </w:t>
      </w:r>
      <w:r w:rsidRPr="00C915FE">
        <w:rPr>
          <w:color w:val="000000"/>
          <w:sz w:val="19"/>
          <w:szCs w:val="19"/>
        </w:rPr>
        <w:t>to help</w:t>
      </w:r>
      <w:r w:rsidRPr="00C915FE">
        <w:rPr>
          <w:color w:val="000000"/>
          <w:sz w:val="19"/>
          <w:szCs w:val="19"/>
        </w:rPr>
        <w:t xml:space="preserve"> us deal effectively with any bullying that does arise.  </w:t>
      </w:r>
    </w:p>
    <w:p w14:paraId="54239223" w14:textId="40FAE9CA" w:rsidR="00C915FE" w:rsidRPr="00C915FE" w:rsidRDefault="00C915FE" w:rsidP="00C915FE">
      <w:pPr>
        <w:pStyle w:val="ListParagraph"/>
        <w:widowControl w:val="0"/>
        <w:numPr>
          <w:ilvl w:val="0"/>
          <w:numId w:val="2"/>
        </w:numPr>
        <w:pBdr>
          <w:top w:val="nil"/>
          <w:left w:val="nil"/>
          <w:bottom w:val="nil"/>
          <w:right w:val="nil"/>
          <w:between w:val="nil"/>
        </w:pBdr>
        <w:spacing w:before="28" w:line="252" w:lineRule="auto"/>
        <w:ind w:right="49"/>
        <w:rPr>
          <w:color w:val="000000"/>
          <w:sz w:val="19"/>
          <w:szCs w:val="19"/>
        </w:rPr>
      </w:pPr>
      <w:r>
        <w:rPr>
          <w:rFonts w:ascii="Cambria Math" w:eastAsia="Cambria Math" w:hAnsi="Cambria Math" w:cs="Cambria Math"/>
          <w:color w:val="000000"/>
        </w:rPr>
        <w:t>E</w:t>
      </w:r>
      <w:r w:rsidRPr="00C915FE">
        <w:rPr>
          <w:color w:val="000000"/>
          <w:sz w:val="19"/>
          <w:szCs w:val="19"/>
        </w:rPr>
        <w:t xml:space="preserve">nsuring that we have effective complaints and whistleblowing measures in place and that these have </w:t>
      </w:r>
      <w:r w:rsidRPr="00C915FE">
        <w:rPr>
          <w:color w:val="000000"/>
          <w:sz w:val="19"/>
          <w:szCs w:val="19"/>
        </w:rPr>
        <w:t>been communicated</w:t>
      </w:r>
      <w:r w:rsidRPr="00C915FE">
        <w:rPr>
          <w:color w:val="000000"/>
          <w:sz w:val="19"/>
          <w:szCs w:val="19"/>
        </w:rPr>
        <w:t xml:space="preserve"> across every academy community.  </w:t>
      </w:r>
    </w:p>
    <w:p w14:paraId="73AA3DFA" w14:textId="4DE7BE60" w:rsidR="00C915FE" w:rsidRPr="00C915FE" w:rsidRDefault="00C915FE" w:rsidP="00C915FE">
      <w:pPr>
        <w:pStyle w:val="ListParagraph"/>
        <w:widowControl w:val="0"/>
        <w:numPr>
          <w:ilvl w:val="0"/>
          <w:numId w:val="2"/>
        </w:numPr>
        <w:pBdr>
          <w:top w:val="nil"/>
          <w:left w:val="nil"/>
          <w:bottom w:val="nil"/>
          <w:right w:val="nil"/>
          <w:between w:val="nil"/>
        </w:pBdr>
        <w:spacing w:before="19" w:line="252" w:lineRule="auto"/>
        <w:ind w:right="207"/>
        <w:rPr>
          <w:color w:val="000000"/>
          <w:sz w:val="19"/>
          <w:szCs w:val="19"/>
        </w:rPr>
      </w:pPr>
      <w:r>
        <w:rPr>
          <w:rFonts w:ascii="Cambria Math" w:eastAsia="Cambria Math" w:hAnsi="Cambria Math" w:cs="Cambria Math"/>
          <w:color w:val="000000"/>
        </w:rPr>
        <w:t>B</w:t>
      </w:r>
      <w:r w:rsidRPr="00C915FE">
        <w:rPr>
          <w:color w:val="000000"/>
          <w:sz w:val="19"/>
          <w:szCs w:val="19"/>
        </w:rPr>
        <w:t xml:space="preserve">uilding a safeguarding culture where staff and volunteers, children, young people and their families, </w:t>
      </w:r>
      <w:r w:rsidRPr="00C915FE">
        <w:rPr>
          <w:color w:val="000000"/>
          <w:sz w:val="19"/>
          <w:szCs w:val="19"/>
        </w:rPr>
        <w:t>treat each</w:t>
      </w:r>
      <w:r w:rsidRPr="00C915FE">
        <w:rPr>
          <w:color w:val="000000"/>
          <w:sz w:val="19"/>
          <w:szCs w:val="19"/>
        </w:rPr>
        <w:t xml:space="preserve"> other with respect and are comfortable about sharing concerns.  </w:t>
      </w:r>
    </w:p>
    <w:p w14:paraId="651883EC" w14:textId="2D698FC6" w:rsidR="00C915FE" w:rsidRPr="00C915FE" w:rsidRDefault="00C915FE" w:rsidP="00C915FE">
      <w:pPr>
        <w:pStyle w:val="ListParagraph"/>
        <w:widowControl w:val="0"/>
        <w:numPr>
          <w:ilvl w:val="0"/>
          <w:numId w:val="2"/>
        </w:numPr>
        <w:pBdr>
          <w:top w:val="nil"/>
          <w:left w:val="nil"/>
          <w:bottom w:val="nil"/>
          <w:right w:val="nil"/>
          <w:between w:val="nil"/>
        </w:pBdr>
        <w:spacing w:before="14" w:line="252" w:lineRule="auto"/>
        <w:ind w:right="654"/>
        <w:rPr>
          <w:color w:val="000000"/>
          <w:sz w:val="19"/>
          <w:szCs w:val="19"/>
        </w:rPr>
      </w:pPr>
      <w:r>
        <w:rPr>
          <w:rFonts w:ascii="Cambria Math" w:eastAsia="Cambria Math" w:hAnsi="Cambria Math" w:cs="Cambria Math"/>
          <w:color w:val="000000"/>
        </w:rPr>
        <w:t>S</w:t>
      </w:r>
      <w:r w:rsidRPr="00C915FE">
        <w:rPr>
          <w:color w:val="000000"/>
          <w:sz w:val="19"/>
          <w:szCs w:val="19"/>
        </w:rPr>
        <w:t>haring information about safeguarding and good practice with children and their families via</w:t>
      </w:r>
      <w:r>
        <w:rPr>
          <w:color w:val="000000"/>
          <w:sz w:val="19"/>
          <w:szCs w:val="19"/>
        </w:rPr>
        <w:t xml:space="preserve"> </w:t>
      </w:r>
      <w:r w:rsidRPr="00C915FE">
        <w:rPr>
          <w:color w:val="000000"/>
          <w:sz w:val="19"/>
          <w:szCs w:val="19"/>
        </w:rPr>
        <w:t>leaflets, posters</w:t>
      </w:r>
      <w:r w:rsidRPr="00C915FE">
        <w:rPr>
          <w:color w:val="000000"/>
          <w:sz w:val="19"/>
          <w:szCs w:val="19"/>
        </w:rPr>
        <w:t xml:space="preserve">, group work and one-to-one discussions.  </w:t>
      </w:r>
    </w:p>
    <w:p w14:paraId="55044402" w14:textId="77777777" w:rsidR="00C915FE" w:rsidRDefault="00C915FE" w:rsidP="00C915FE">
      <w:pPr>
        <w:pStyle w:val="ListParagraph"/>
        <w:widowControl w:val="0"/>
        <w:numPr>
          <w:ilvl w:val="0"/>
          <w:numId w:val="2"/>
        </w:numPr>
        <w:pBdr>
          <w:top w:val="nil"/>
          <w:left w:val="nil"/>
          <w:bottom w:val="nil"/>
          <w:right w:val="nil"/>
          <w:between w:val="nil"/>
        </w:pBdr>
        <w:spacing w:before="19" w:line="262" w:lineRule="auto"/>
        <w:rPr>
          <w:color w:val="000000"/>
          <w:sz w:val="19"/>
          <w:szCs w:val="19"/>
        </w:rPr>
      </w:pPr>
      <w:r>
        <w:rPr>
          <w:rFonts w:ascii="Cambria Math" w:eastAsia="Cambria Math" w:hAnsi="Cambria Math" w:cs="Cambria Math"/>
          <w:color w:val="000000"/>
        </w:rPr>
        <w:t>M</w:t>
      </w:r>
      <w:r w:rsidRPr="00C915FE">
        <w:rPr>
          <w:color w:val="000000"/>
          <w:sz w:val="19"/>
          <w:szCs w:val="19"/>
        </w:rPr>
        <w:t xml:space="preserve">aking sure that children, young people and their families know where to go for help if they have a concern. </w:t>
      </w:r>
    </w:p>
    <w:p w14:paraId="4B12627A" w14:textId="77777777" w:rsidR="00C915FE" w:rsidRDefault="00C915FE" w:rsidP="00C915FE">
      <w:pPr>
        <w:pStyle w:val="ListParagraph"/>
        <w:widowControl w:val="0"/>
        <w:pBdr>
          <w:top w:val="nil"/>
          <w:left w:val="nil"/>
          <w:bottom w:val="nil"/>
          <w:right w:val="nil"/>
          <w:between w:val="nil"/>
        </w:pBdr>
        <w:spacing w:before="19" w:line="262" w:lineRule="auto"/>
        <w:rPr>
          <w:color w:val="000000"/>
          <w:sz w:val="19"/>
          <w:szCs w:val="19"/>
        </w:rPr>
      </w:pPr>
    </w:p>
    <w:p w14:paraId="34939573" w14:textId="77777777" w:rsidR="00C915FE" w:rsidRDefault="00C915FE" w:rsidP="00C915FE">
      <w:pPr>
        <w:pStyle w:val="ListParagraph"/>
        <w:widowControl w:val="0"/>
        <w:pBdr>
          <w:top w:val="nil"/>
          <w:left w:val="nil"/>
          <w:bottom w:val="nil"/>
          <w:right w:val="nil"/>
          <w:between w:val="nil"/>
        </w:pBdr>
        <w:spacing w:before="19" w:line="262" w:lineRule="auto"/>
        <w:rPr>
          <w:color w:val="000000"/>
          <w:sz w:val="19"/>
          <w:szCs w:val="19"/>
        </w:rPr>
      </w:pPr>
    </w:p>
    <w:p w14:paraId="515F974C" w14:textId="2BD621B3" w:rsidR="00C915FE" w:rsidRPr="006D1CF9" w:rsidRDefault="00C915FE" w:rsidP="00C915FE">
      <w:pPr>
        <w:widowControl w:val="0"/>
        <w:pBdr>
          <w:top w:val="nil"/>
          <w:left w:val="nil"/>
          <w:bottom w:val="nil"/>
          <w:right w:val="nil"/>
          <w:between w:val="nil"/>
        </w:pBdr>
        <w:spacing w:before="1213" w:line="240" w:lineRule="auto"/>
        <w:ind w:left="17"/>
        <w:rPr>
          <w:color w:val="7F7F7F"/>
          <w:sz w:val="16"/>
          <w:szCs w:val="16"/>
        </w:rPr>
      </w:pPr>
      <w:r w:rsidRPr="006D1CF9">
        <w:rPr>
          <w:color w:val="000000"/>
          <w:sz w:val="16"/>
          <w:szCs w:val="16"/>
        </w:rPr>
        <w:lastRenderedPageBreak/>
        <w:t xml:space="preserve">SBMAT Safeguarding Statement of Intent – September 2026 </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b/>
          <w:bCs/>
          <w:color w:val="000000"/>
          <w:sz w:val="16"/>
          <w:szCs w:val="16"/>
        </w:rPr>
        <w:t>2</w:t>
      </w:r>
      <w:r w:rsidRPr="006D1CF9">
        <w:rPr>
          <w:b/>
          <w:bCs/>
          <w:color w:val="000000"/>
          <w:sz w:val="16"/>
          <w:szCs w:val="16"/>
        </w:rPr>
        <w:t xml:space="preserve"> | </w:t>
      </w:r>
      <w:r w:rsidRPr="006D1CF9">
        <w:rPr>
          <w:color w:val="7F7F7F"/>
          <w:sz w:val="16"/>
          <w:szCs w:val="16"/>
        </w:rPr>
        <w:t xml:space="preserve">P a g e  </w:t>
      </w:r>
    </w:p>
    <w:p w14:paraId="522E32CC" w14:textId="77777777" w:rsidR="00C915FE" w:rsidRDefault="00C915FE" w:rsidP="00C915FE">
      <w:pPr>
        <w:pStyle w:val="ListParagraph"/>
        <w:widowControl w:val="0"/>
        <w:pBdr>
          <w:top w:val="nil"/>
          <w:left w:val="nil"/>
          <w:bottom w:val="nil"/>
          <w:right w:val="nil"/>
          <w:between w:val="nil"/>
        </w:pBdr>
        <w:spacing w:before="19" w:line="262" w:lineRule="auto"/>
        <w:rPr>
          <w:color w:val="000000"/>
          <w:sz w:val="19"/>
          <w:szCs w:val="19"/>
        </w:rPr>
      </w:pPr>
    </w:p>
    <w:p w14:paraId="7889E858" w14:textId="0E2E4D81" w:rsidR="00C915FE" w:rsidRPr="00C915FE" w:rsidRDefault="00C915FE" w:rsidP="00C915FE">
      <w:pPr>
        <w:pStyle w:val="ListParagraph"/>
        <w:widowControl w:val="0"/>
        <w:numPr>
          <w:ilvl w:val="0"/>
          <w:numId w:val="2"/>
        </w:numPr>
        <w:pBdr>
          <w:top w:val="nil"/>
          <w:left w:val="nil"/>
          <w:bottom w:val="nil"/>
          <w:right w:val="nil"/>
          <w:between w:val="nil"/>
        </w:pBdr>
        <w:spacing w:before="19" w:line="262" w:lineRule="auto"/>
        <w:rPr>
          <w:color w:val="000000"/>
          <w:sz w:val="19"/>
          <w:szCs w:val="19"/>
        </w:rPr>
      </w:pPr>
      <w:r>
        <w:rPr>
          <w:color w:val="000000"/>
          <w:sz w:val="19"/>
          <w:szCs w:val="19"/>
        </w:rPr>
        <w:t>E</w:t>
      </w:r>
      <w:r w:rsidRPr="00C915FE">
        <w:rPr>
          <w:color w:val="000000"/>
          <w:sz w:val="19"/>
          <w:szCs w:val="19"/>
        </w:rPr>
        <w:t xml:space="preserve">nsuring that we provide a safe physical environment for our children, young people, staff and volunteers, </w:t>
      </w:r>
      <w:r w:rsidRPr="00C915FE">
        <w:rPr>
          <w:color w:val="000000"/>
          <w:sz w:val="19"/>
          <w:szCs w:val="19"/>
        </w:rPr>
        <w:t>by applying</w:t>
      </w:r>
      <w:r w:rsidRPr="00C915FE">
        <w:rPr>
          <w:color w:val="000000"/>
          <w:sz w:val="19"/>
          <w:szCs w:val="19"/>
        </w:rPr>
        <w:t xml:space="preserve"> health and safety measures in accordance with the law and regulatory guidance.  </w:t>
      </w:r>
    </w:p>
    <w:p w14:paraId="3DF2AFCB" w14:textId="77777777" w:rsidR="006D1CF9" w:rsidRDefault="006D1CF9" w:rsidP="00C915FE">
      <w:pPr>
        <w:widowControl w:val="0"/>
        <w:pBdr>
          <w:top w:val="nil"/>
          <w:left w:val="nil"/>
          <w:bottom w:val="nil"/>
          <w:right w:val="nil"/>
          <w:between w:val="nil"/>
        </w:pBdr>
        <w:spacing w:line="240" w:lineRule="auto"/>
        <w:rPr>
          <w:b/>
          <w:bCs/>
          <w:color w:val="263085"/>
        </w:rPr>
      </w:pPr>
    </w:p>
    <w:p w14:paraId="285A2E22" w14:textId="37EDEEE6" w:rsidR="000F40EE" w:rsidRDefault="00000000">
      <w:pPr>
        <w:widowControl w:val="0"/>
        <w:pBdr>
          <w:top w:val="nil"/>
          <w:left w:val="nil"/>
          <w:bottom w:val="nil"/>
          <w:right w:val="nil"/>
          <w:between w:val="nil"/>
        </w:pBdr>
        <w:spacing w:line="240" w:lineRule="auto"/>
        <w:ind w:left="7"/>
        <w:rPr>
          <w:b/>
          <w:bCs/>
          <w:color w:val="263085"/>
        </w:rPr>
      </w:pPr>
      <w:r>
        <w:rPr>
          <w:b/>
          <w:bCs/>
          <w:color w:val="263085"/>
        </w:rPr>
        <w:t xml:space="preserve">Trust Board Responsibilities </w:t>
      </w:r>
    </w:p>
    <w:p w14:paraId="303BBDB2" w14:textId="77777777" w:rsidR="006D1CF9" w:rsidRDefault="006D1CF9">
      <w:pPr>
        <w:widowControl w:val="0"/>
        <w:pBdr>
          <w:top w:val="nil"/>
          <w:left w:val="nil"/>
          <w:bottom w:val="nil"/>
          <w:right w:val="nil"/>
          <w:between w:val="nil"/>
        </w:pBdr>
        <w:spacing w:line="240" w:lineRule="auto"/>
        <w:ind w:left="7"/>
        <w:rPr>
          <w:b/>
          <w:bCs/>
          <w:color w:val="263085"/>
        </w:rPr>
      </w:pPr>
    </w:p>
    <w:p w14:paraId="26A8A186" w14:textId="7A528114" w:rsidR="000F40EE" w:rsidRDefault="00000000">
      <w:pPr>
        <w:widowControl w:val="0"/>
        <w:pBdr>
          <w:top w:val="nil"/>
          <w:left w:val="nil"/>
          <w:bottom w:val="nil"/>
          <w:right w:val="nil"/>
          <w:between w:val="nil"/>
        </w:pBdr>
        <w:spacing w:line="251" w:lineRule="auto"/>
        <w:ind w:left="22" w:right="-16" w:hanging="14"/>
        <w:jc w:val="both"/>
        <w:rPr>
          <w:color w:val="000000"/>
          <w:sz w:val="19"/>
          <w:szCs w:val="19"/>
        </w:rPr>
      </w:pPr>
      <w:r>
        <w:rPr>
          <w:color w:val="000000"/>
          <w:sz w:val="19"/>
          <w:szCs w:val="19"/>
        </w:rPr>
        <w:t xml:space="preserve">The St Bart’s Board of Trustees understands its statutory duties as outlined in the Safeguarding and </w:t>
      </w:r>
      <w:proofErr w:type="gramStart"/>
      <w:r>
        <w:rPr>
          <w:color w:val="000000"/>
          <w:sz w:val="19"/>
          <w:szCs w:val="19"/>
        </w:rPr>
        <w:t>Welfare  Requirements</w:t>
      </w:r>
      <w:proofErr w:type="gramEnd"/>
      <w:r>
        <w:rPr>
          <w:color w:val="000000"/>
          <w:sz w:val="19"/>
          <w:szCs w:val="19"/>
        </w:rPr>
        <w:t xml:space="preserve"> in the Statutory Framework for the Early Years Foundation Stage (EYFS) 2025, Working Together </w:t>
      </w:r>
      <w:r w:rsidR="00FA49FE">
        <w:rPr>
          <w:color w:val="000000"/>
          <w:sz w:val="19"/>
          <w:szCs w:val="19"/>
        </w:rPr>
        <w:t>to Safeguard</w:t>
      </w:r>
      <w:r>
        <w:rPr>
          <w:color w:val="000000"/>
          <w:sz w:val="19"/>
          <w:szCs w:val="19"/>
        </w:rPr>
        <w:t xml:space="preserve"> Children 2023 (updated March 2026)</w:t>
      </w:r>
      <w:r w:rsidR="00FA49FE">
        <w:rPr>
          <w:color w:val="000000"/>
          <w:sz w:val="19"/>
          <w:szCs w:val="19"/>
        </w:rPr>
        <w:t xml:space="preserve">, </w:t>
      </w:r>
      <w:r>
        <w:rPr>
          <w:color w:val="000000"/>
          <w:sz w:val="19"/>
          <w:szCs w:val="19"/>
        </w:rPr>
        <w:t xml:space="preserve">the Prevent Duty for Schools (updated 2023) and Keeping </w:t>
      </w:r>
      <w:r w:rsidR="00FA49FE">
        <w:rPr>
          <w:color w:val="000000"/>
          <w:sz w:val="19"/>
          <w:szCs w:val="19"/>
        </w:rPr>
        <w:t>Children Safe</w:t>
      </w:r>
      <w:r>
        <w:rPr>
          <w:color w:val="000000"/>
          <w:sz w:val="19"/>
          <w:szCs w:val="19"/>
        </w:rPr>
        <w:t xml:space="preserve"> in Education 202</w:t>
      </w:r>
      <w:r w:rsidR="00FA49FE">
        <w:rPr>
          <w:color w:val="000000"/>
          <w:sz w:val="19"/>
          <w:szCs w:val="19"/>
        </w:rPr>
        <w:t>6</w:t>
      </w:r>
      <w:r>
        <w:rPr>
          <w:color w:val="000000"/>
          <w:sz w:val="19"/>
          <w:szCs w:val="19"/>
        </w:rPr>
        <w:t xml:space="preserve">.  </w:t>
      </w:r>
    </w:p>
    <w:p w14:paraId="2E495CFC" w14:textId="6B1A14EE" w:rsidR="000F40EE" w:rsidRDefault="00000000">
      <w:pPr>
        <w:widowControl w:val="0"/>
        <w:pBdr>
          <w:top w:val="nil"/>
          <w:left w:val="nil"/>
          <w:bottom w:val="nil"/>
          <w:right w:val="nil"/>
          <w:between w:val="nil"/>
        </w:pBdr>
        <w:spacing w:before="217" w:line="252" w:lineRule="auto"/>
        <w:ind w:left="17" w:right="-10" w:hanging="9"/>
        <w:jc w:val="both"/>
        <w:rPr>
          <w:color w:val="000000"/>
          <w:sz w:val="19"/>
          <w:szCs w:val="19"/>
        </w:rPr>
      </w:pPr>
      <w:r>
        <w:rPr>
          <w:color w:val="000000"/>
          <w:sz w:val="19"/>
          <w:szCs w:val="19"/>
        </w:rPr>
        <w:t xml:space="preserve">The Board of Trustees for St Bart’s Multi-Academy Trust has ultimate responsibility for Safeguarding issues. </w:t>
      </w:r>
      <w:r w:rsidR="00FA49FE">
        <w:rPr>
          <w:color w:val="000000"/>
          <w:sz w:val="19"/>
          <w:szCs w:val="19"/>
        </w:rPr>
        <w:t>The Trust</w:t>
      </w:r>
      <w:r>
        <w:rPr>
          <w:color w:val="000000"/>
          <w:sz w:val="19"/>
          <w:szCs w:val="19"/>
        </w:rPr>
        <w:t xml:space="preserve"> has appointed a Trust Safeguarding Lead, Kim Webb, who </w:t>
      </w:r>
      <w:proofErr w:type="gramStart"/>
      <w:r>
        <w:rPr>
          <w:color w:val="000000"/>
          <w:sz w:val="19"/>
          <w:szCs w:val="19"/>
        </w:rPr>
        <w:t>is available at all times</w:t>
      </w:r>
      <w:proofErr w:type="gramEnd"/>
      <w:r>
        <w:rPr>
          <w:color w:val="000000"/>
          <w:sz w:val="19"/>
          <w:szCs w:val="19"/>
        </w:rPr>
        <w:t xml:space="preserve"> to support the </w:t>
      </w:r>
      <w:r w:rsidR="00FA49FE">
        <w:rPr>
          <w:color w:val="000000"/>
          <w:sz w:val="19"/>
          <w:szCs w:val="19"/>
        </w:rPr>
        <w:t>Academy teams</w:t>
      </w:r>
      <w:r>
        <w:rPr>
          <w:color w:val="000000"/>
          <w:sz w:val="19"/>
          <w:szCs w:val="19"/>
        </w:rPr>
        <w:t xml:space="preserve"> with Child Protection and Safeguarding policies and procedures.  </w:t>
      </w:r>
    </w:p>
    <w:p w14:paraId="4F80F814" w14:textId="77777777" w:rsidR="000F40EE" w:rsidRDefault="00000000">
      <w:pPr>
        <w:widowControl w:val="0"/>
        <w:pBdr>
          <w:top w:val="nil"/>
          <w:left w:val="nil"/>
          <w:bottom w:val="nil"/>
          <w:right w:val="nil"/>
          <w:between w:val="nil"/>
        </w:pBdr>
        <w:spacing w:before="433" w:line="240" w:lineRule="auto"/>
        <w:ind w:left="31"/>
        <w:rPr>
          <w:b/>
          <w:bCs/>
          <w:color w:val="263085"/>
        </w:rPr>
      </w:pPr>
      <w:r>
        <w:rPr>
          <w:b/>
          <w:bCs/>
          <w:color w:val="263085"/>
        </w:rPr>
        <w:t xml:space="preserve">Designated Safeguarding Leads  </w:t>
      </w:r>
    </w:p>
    <w:p w14:paraId="21B9EA83" w14:textId="76FFB884" w:rsidR="000F40EE" w:rsidRDefault="00000000">
      <w:pPr>
        <w:widowControl w:val="0"/>
        <w:pBdr>
          <w:top w:val="nil"/>
          <w:left w:val="nil"/>
          <w:bottom w:val="nil"/>
          <w:right w:val="nil"/>
          <w:between w:val="nil"/>
        </w:pBdr>
        <w:spacing w:before="179" w:line="251" w:lineRule="auto"/>
        <w:ind w:left="13" w:right="-12" w:firstLine="2"/>
        <w:jc w:val="both"/>
        <w:rPr>
          <w:color w:val="000000"/>
          <w:sz w:val="19"/>
          <w:szCs w:val="19"/>
        </w:rPr>
      </w:pPr>
      <w:r>
        <w:rPr>
          <w:color w:val="000000"/>
          <w:sz w:val="19"/>
          <w:szCs w:val="19"/>
        </w:rPr>
        <w:t xml:space="preserve">Operationally, the responsibility for safeguarding is delegated to the Principals and Designated Safeguarding </w:t>
      </w:r>
      <w:r w:rsidR="00FA49FE">
        <w:rPr>
          <w:color w:val="000000"/>
          <w:sz w:val="19"/>
          <w:szCs w:val="19"/>
        </w:rPr>
        <w:t>Leads who</w:t>
      </w:r>
      <w:r>
        <w:rPr>
          <w:color w:val="000000"/>
          <w:sz w:val="19"/>
          <w:szCs w:val="19"/>
        </w:rPr>
        <w:t xml:space="preserve"> ensure the day-to-day care and safety of pupils and manage child protection issues within their </w:t>
      </w:r>
      <w:r w:rsidR="00C915FE">
        <w:rPr>
          <w:color w:val="000000"/>
          <w:sz w:val="19"/>
          <w:szCs w:val="19"/>
        </w:rPr>
        <w:t>relevant Academy</w:t>
      </w:r>
      <w:r>
        <w:rPr>
          <w:color w:val="000000"/>
          <w:sz w:val="19"/>
          <w:szCs w:val="19"/>
        </w:rPr>
        <w:t xml:space="preserve">. Currently, every Academy has a Designated Safeguarding Lead and a Deputy Designated </w:t>
      </w:r>
      <w:r w:rsidR="00C915FE">
        <w:rPr>
          <w:color w:val="000000"/>
          <w:sz w:val="19"/>
          <w:szCs w:val="19"/>
        </w:rPr>
        <w:t>Safeguarding Lead</w:t>
      </w:r>
      <w:r>
        <w:rPr>
          <w:color w:val="000000"/>
          <w:sz w:val="19"/>
          <w:szCs w:val="19"/>
        </w:rPr>
        <w:t xml:space="preserve"> who share lead responsibility with Principals for safeguarding and child protection within their own Academy.  They are clear about their role, have sufficient time and receive relevant support, and training, to undertake </w:t>
      </w:r>
      <w:r w:rsidR="00C915FE">
        <w:rPr>
          <w:color w:val="000000"/>
          <w:sz w:val="19"/>
          <w:szCs w:val="19"/>
        </w:rPr>
        <w:t>their responsibilities</w:t>
      </w:r>
      <w:r>
        <w:rPr>
          <w:color w:val="000000"/>
          <w:sz w:val="19"/>
          <w:szCs w:val="19"/>
        </w:rPr>
        <w:t xml:space="preserve">, which includes close contact with outside agencies including social services, the Local </w:t>
      </w:r>
      <w:r w:rsidR="00C915FE">
        <w:rPr>
          <w:color w:val="000000"/>
          <w:sz w:val="19"/>
          <w:szCs w:val="19"/>
        </w:rPr>
        <w:t>Safeguarding Children’s</w:t>
      </w:r>
      <w:r>
        <w:rPr>
          <w:color w:val="000000"/>
          <w:sz w:val="19"/>
          <w:szCs w:val="19"/>
        </w:rPr>
        <w:t xml:space="preserve"> Board and relevant health care organisations.  </w:t>
      </w:r>
    </w:p>
    <w:p w14:paraId="7052380A" w14:textId="77777777" w:rsidR="006D1CF9" w:rsidRDefault="006D1CF9">
      <w:pPr>
        <w:widowControl w:val="0"/>
        <w:pBdr>
          <w:top w:val="nil"/>
          <w:left w:val="nil"/>
          <w:bottom w:val="nil"/>
          <w:right w:val="nil"/>
          <w:between w:val="nil"/>
        </w:pBdr>
        <w:spacing w:before="179" w:line="251" w:lineRule="auto"/>
        <w:ind w:left="13" w:right="-12" w:firstLine="2"/>
        <w:jc w:val="both"/>
        <w:rPr>
          <w:color w:val="000000"/>
          <w:sz w:val="19"/>
          <w:szCs w:val="19"/>
        </w:rPr>
      </w:pPr>
    </w:p>
    <w:p w14:paraId="5D088A10" w14:textId="77777777" w:rsidR="006D1CF9" w:rsidRDefault="006D1CF9" w:rsidP="006D1CF9">
      <w:pPr>
        <w:widowControl w:val="0"/>
        <w:pBdr>
          <w:top w:val="nil"/>
          <w:left w:val="nil"/>
          <w:bottom w:val="nil"/>
          <w:right w:val="nil"/>
          <w:between w:val="nil"/>
        </w:pBdr>
        <w:spacing w:line="240" w:lineRule="auto"/>
        <w:ind w:left="3"/>
        <w:rPr>
          <w:b/>
          <w:bCs/>
          <w:color w:val="263085"/>
        </w:rPr>
      </w:pPr>
      <w:r>
        <w:rPr>
          <w:b/>
          <w:bCs/>
          <w:color w:val="263085"/>
        </w:rPr>
        <w:t xml:space="preserve">Academy Safeguarding Expectations  </w:t>
      </w:r>
    </w:p>
    <w:p w14:paraId="4125AA71" w14:textId="56AB948A" w:rsidR="006D1CF9" w:rsidRDefault="006D1CF9" w:rsidP="006D1CF9">
      <w:pPr>
        <w:widowControl w:val="0"/>
        <w:pBdr>
          <w:top w:val="nil"/>
          <w:left w:val="nil"/>
          <w:bottom w:val="nil"/>
          <w:right w:val="nil"/>
          <w:between w:val="nil"/>
        </w:pBdr>
        <w:spacing w:before="179" w:line="251" w:lineRule="auto"/>
        <w:ind w:left="13" w:right="-12" w:firstLine="2"/>
        <w:jc w:val="both"/>
        <w:rPr>
          <w:color w:val="000000"/>
          <w:sz w:val="19"/>
          <w:szCs w:val="19"/>
        </w:rPr>
      </w:pPr>
      <w:r>
        <w:rPr>
          <w:rFonts w:ascii="Cambria Math" w:eastAsia="Cambria Math" w:hAnsi="Cambria Math" w:cs="Cambria Math"/>
          <w:color w:val="000000"/>
        </w:rPr>
        <w:t xml:space="preserve">∙ </w:t>
      </w:r>
      <w:r>
        <w:rPr>
          <w:color w:val="000000"/>
          <w:sz w:val="19"/>
          <w:szCs w:val="19"/>
        </w:rPr>
        <w:t xml:space="preserve">providing effective management for staff and volunteers through supervision, support, training and </w:t>
      </w:r>
      <w:proofErr w:type="gramStart"/>
      <w:r>
        <w:rPr>
          <w:color w:val="000000"/>
          <w:sz w:val="19"/>
          <w:szCs w:val="19"/>
        </w:rPr>
        <w:t>quality  assurance</w:t>
      </w:r>
      <w:proofErr w:type="gramEnd"/>
      <w:r>
        <w:rPr>
          <w:color w:val="000000"/>
          <w:sz w:val="19"/>
          <w:szCs w:val="19"/>
        </w:rPr>
        <w:t xml:space="preserve"> measures so that all staff and volunteers know about and follow our systems and policies, procedures and behaviour codes confidently and competently and that they have an awareness </w:t>
      </w:r>
      <w:r w:rsidR="00C915FE">
        <w:rPr>
          <w:color w:val="000000"/>
          <w:sz w:val="19"/>
          <w:szCs w:val="19"/>
        </w:rPr>
        <w:t>of safeguarding</w:t>
      </w:r>
      <w:r>
        <w:rPr>
          <w:color w:val="000000"/>
          <w:sz w:val="19"/>
          <w:szCs w:val="19"/>
        </w:rPr>
        <w:t xml:space="preserve"> issues that can put children at risk of harm. This includes reading Part One of KSCIE </w:t>
      </w:r>
      <w:proofErr w:type="gramStart"/>
      <w:r>
        <w:rPr>
          <w:color w:val="000000"/>
          <w:sz w:val="19"/>
          <w:szCs w:val="19"/>
        </w:rPr>
        <w:t>2025,  (</w:t>
      </w:r>
      <w:proofErr w:type="gramEnd"/>
      <w:r>
        <w:rPr>
          <w:color w:val="000000"/>
          <w:sz w:val="19"/>
          <w:szCs w:val="19"/>
        </w:rPr>
        <w:t xml:space="preserve">and Annex A where relevant), the Child Protection policy, the Staff Code of Conduct, the </w:t>
      </w:r>
      <w:r w:rsidR="00C915FE">
        <w:rPr>
          <w:color w:val="000000"/>
          <w:sz w:val="19"/>
          <w:szCs w:val="19"/>
        </w:rPr>
        <w:t>Behaviour policy</w:t>
      </w:r>
      <w:r>
        <w:rPr>
          <w:color w:val="000000"/>
          <w:sz w:val="19"/>
          <w:szCs w:val="19"/>
        </w:rPr>
        <w:t xml:space="preserve"> and the academy’s procedures for children who are absent from education</w:t>
      </w:r>
    </w:p>
    <w:p w14:paraId="746675DC" w14:textId="77777777" w:rsidR="000F40EE" w:rsidRDefault="00000000">
      <w:pPr>
        <w:widowControl w:val="0"/>
        <w:pBdr>
          <w:top w:val="nil"/>
          <w:left w:val="nil"/>
          <w:bottom w:val="nil"/>
          <w:right w:val="nil"/>
          <w:between w:val="nil"/>
        </w:pBdr>
        <w:spacing w:before="438" w:line="240" w:lineRule="auto"/>
        <w:ind w:left="15"/>
        <w:rPr>
          <w:b/>
          <w:bCs/>
          <w:color w:val="263085"/>
        </w:rPr>
      </w:pPr>
      <w:r>
        <w:rPr>
          <w:b/>
          <w:bCs/>
          <w:color w:val="263085"/>
        </w:rPr>
        <w:t xml:space="preserve">Safeguarding and Child Protection policies and procedures  </w:t>
      </w:r>
    </w:p>
    <w:p w14:paraId="045B057F" w14:textId="77777777" w:rsidR="00FA49FE" w:rsidRDefault="00000000" w:rsidP="00FA49FE">
      <w:pPr>
        <w:widowControl w:val="0"/>
        <w:pBdr>
          <w:top w:val="nil"/>
          <w:left w:val="nil"/>
          <w:bottom w:val="nil"/>
          <w:right w:val="nil"/>
          <w:between w:val="nil"/>
        </w:pBdr>
        <w:spacing w:before="217" w:line="252" w:lineRule="auto"/>
        <w:ind w:left="17" w:right="-10" w:hanging="9"/>
        <w:jc w:val="both"/>
        <w:rPr>
          <w:color w:val="000000"/>
          <w:sz w:val="19"/>
          <w:szCs w:val="19"/>
        </w:rPr>
      </w:pPr>
      <w:r>
        <w:rPr>
          <w:color w:val="000000"/>
          <w:sz w:val="19"/>
          <w:szCs w:val="19"/>
        </w:rPr>
        <w:t xml:space="preserve">The Trust ensures all Academy policies and procedures in respect of safeguarding children are up to date and </w:t>
      </w:r>
      <w:r w:rsidR="00FA49FE">
        <w:rPr>
          <w:color w:val="000000"/>
          <w:sz w:val="19"/>
          <w:szCs w:val="19"/>
        </w:rPr>
        <w:t>in line</w:t>
      </w:r>
      <w:r>
        <w:rPr>
          <w:color w:val="000000"/>
          <w:sz w:val="19"/>
          <w:szCs w:val="19"/>
        </w:rPr>
        <w:t xml:space="preserve"> with Keeping Children Safe in Education 202</w:t>
      </w:r>
      <w:r w:rsidR="00FA49FE">
        <w:rPr>
          <w:color w:val="000000"/>
          <w:sz w:val="19"/>
          <w:szCs w:val="19"/>
        </w:rPr>
        <w:t>6</w:t>
      </w:r>
      <w:r>
        <w:rPr>
          <w:color w:val="000000"/>
          <w:sz w:val="19"/>
          <w:szCs w:val="19"/>
        </w:rPr>
        <w:t xml:space="preserve">. Policies and procedures are reviewed and revised by </w:t>
      </w:r>
      <w:r w:rsidR="00FA49FE">
        <w:rPr>
          <w:color w:val="000000"/>
          <w:sz w:val="19"/>
          <w:szCs w:val="19"/>
        </w:rPr>
        <w:t>Academy Principals</w:t>
      </w:r>
      <w:r>
        <w:rPr>
          <w:color w:val="000000"/>
          <w:sz w:val="19"/>
          <w:szCs w:val="19"/>
        </w:rPr>
        <w:t xml:space="preserve">, Designated Safeguarding Leads and Local Governing Committees on a regular basis (at least annually).  </w:t>
      </w:r>
      <w:r w:rsidR="00FA49FE">
        <w:rPr>
          <w:color w:val="000000"/>
          <w:sz w:val="19"/>
          <w:szCs w:val="19"/>
        </w:rPr>
        <w:t xml:space="preserve">The MAT has implemented a Safeguarding and Child protection policy to ensure compliance to statutory guidance. Our academies are directed to contextualise the policy to reflect their academy needs. </w:t>
      </w:r>
    </w:p>
    <w:p w14:paraId="1E31775D" w14:textId="3C8D5030" w:rsidR="000F40EE" w:rsidRDefault="00000000" w:rsidP="00FA49FE">
      <w:pPr>
        <w:widowControl w:val="0"/>
        <w:pBdr>
          <w:top w:val="nil"/>
          <w:left w:val="nil"/>
          <w:bottom w:val="nil"/>
          <w:right w:val="nil"/>
          <w:between w:val="nil"/>
        </w:pBdr>
        <w:spacing w:before="224" w:line="252" w:lineRule="auto"/>
        <w:ind w:right="-15"/>
        <w:jc w:val="both"/>
        <w:rPr>
          <w:color w:val="000000"/>
          <w:sz w:val="19"/>
          <w:szCs w:val="19"/>
        </w:rPr>
      </w:pPr>
      <w:r>
        <w:rPr>
          <w:color w:val="000000"/>
          <w:sz w:val="19"/>
          <w:szCs w:val="19"/>
        </w:rPr>
        <w:t xml:space="preserve">Policies are accessible to all staff and parents through the individual Academy websites. This includes, for </w:t>
      </w:r>
      <w:r w:rsidR="00FA49FE">
        <w:rPr>
          <w:color w:val="000000"/>
          <w:sz w:val="19"/>
          <w:szCs w:val="19"/>
        </w:rPr>
        <w:t>example, the</w:t>
      </w:r>
      <w:r>
        <w:rPr>
          <w:color w:val="000000"/>
          <w:sz w:val="19"/>
          <w:szCs w:val="19"/>
        </w:rPr>
        <w:t xml:space="preserve"> </w:t>
      </w:r>
      <w:r w:rsidR="00FA49FE">
        <w:rPr>
          <w:color w:val="000000"/>
          <w:sz w:val="19"/>
          <w:szCs w:val="19"/>
        </w:rPr>
        <w:t>name</w:t>
      </w:r>
      <w:r>
        <w:rPr>
          <w:color w:val="000000"/>
          <w:sz w:val="19"/>
          <w:szCs w:val="19"/>
        </w:rPr>
        <w:t xml:space="preserve"> of the Designated Safeguarding Leads and their deputies and how to raise a safeguarding concern.  Academies use CPOMS to record concerns, information and actions towards keeping pupils safe.  </w:t>
      </w:r>
    </w:p>
    <w:p w14:paraId="6ABCDA23" w14:textId="77777777" w:rsidR="000F40EE" w:rsidRDefault="00000000">
      <w:pPr>
        <w:widowControl w:val="0"/>
        <w:pBdr>
          <w:top w:val="nil"/>
          <w:left w:val="nil"/>
          <w:bottom w:val="nil"/>
          <w:right w:val="nil"/>
          <w:between w:val="nil"/>
        </w:pBdr>
        <w:spacing w:before="428" w:line="240" w:lineRule="auto"/>
        <w:ind w:left="31"/>
        <w:rPr>
          <w:b/>
          <w:bCs/>
          <w:color w:val="263085"/>
        </w:rPr>
      </w:pPr>
      <w:r>
        <w:rPr>
          <w:b/>
          <w:bCs/>
          <w:color w:val="263085"/>
        </w:rPr>
        <w:t xml:space="preserve">Disclosure and Barring Service (DBS) and Employment Checks  </w:t>
      </w:r>
    </w:p>
    <w:p w14:paraId="6A09691F" w14:textId="02D0DA87" w:rsidR="000F40EE" w:rsidRDefault="00000000">
      <w:pPr>
        <w:widowControl w:val="0"/>
        <w:pBdr>
          <w:top w:val="nil"/>
          <w:left w:val="nil"/>
          <w:bottom w:val="nil"/>
          <w:right w:val="nil"/>
          <w:between w:val="nil"/>
        </w:pBdr>
        <w:spacing w:before="179" w:line="251" w:lineRule="auto"/>
        <w:ind w:left="12" w:right="-14" w:firstLine="1"/>
        <w:jc w:val="both"/>
        <w:rPr>
          <w:color w:val="000000"/>
          <w:sz w:val="19"/>
          <w:szCs w:val="19"/>
        </w:rPr>
      </w:pPr>
      <w:r>
        <w:rPr>
          <w:color w:val="000000"/>
          <w:sz w:val="19"/>
          <w:szCs w:val="19"/>
        </w:rPr>
        <w:t xml:space="preserve">St Bart’s Multi-Academy Trust meets statutory requirements in relation to Disclosure &amp; Barring Service as </w:t>
      </w:r>
      <w:proofErr w:type="gramStart"/>
      <w:r>
        <w:rPr>
          <w:color w:val="000000"/>
          <w:sz w:val="19"/>
          <w:szCs w:val="19"/>
        </w:rPr>
        <w:t>outlined  in</w:t>
      </w:r>
      <w:proofErr w:type="gramEnd"/>
      <w:r>
        <w:rPr>
          <w:color w:val="000000"/>
          <w:sz w:val="19"/>
          <w:szCs w:val="19"/>
        </w:rPr>
        <w:t xml:space="preserve"> Keeping Children Safe in Education 202</w:t>
      </w:r>
      <w:r w:rsidR="00FA49FE">
        <w:rPr>
          <w:color w:val="000000"/>
          <w:sz w:val="19"/>
          <w:szCs w:val="19"/>
        </w:rPr>
        <w:t>6</w:t>
      </w:r>
      <w:r>
        <w:rPr>
          <w:color w:val="000000"/>
          <w:sz w:val="19"/>
          <w:szCs w:val="19"/>
        </w:rPr>
        <w:t xml:space="preserve">. All staff, members, Trustees, Governors and volunteers who meet </w:t>
      </w:r>
      <w:proofErr w:type="gramStart"/>
      <w:r>
        <w:rPr>
          <w:color w:val="000000"/>
          <w:sz w:val="19"/>
          <w:szCs w:val="19"/>
        </w:rPr>
        <w:t>the  ‘</w:t>
      </w:r>
      <w:proofErr w:type="gramEnd"/>
      <w:r>
        <w:rPr>
          <w:color w:val="000000"/>
          <w:sz w:val="19"/>
          <w:szCs w:val="19"/>
        </w:rPr>
        <w:t xml:space="preserve">regulated activity test’ are required to undergo an enhanced DBS, a range of recruitment and safeguarding </w:t>
      </w:r>
      <w:proofErr w:type="gramStart"/>
      <w:r>
        <w:rPr>
          <w:color w:val="000000"/>
          <w:sz w:val="19"/>
          <w:szCs w:val="19"/>
        </w:rPr>
        <w:t>checks  and</w:t>
      </w:r>
      <w:proofErr w:type="gramEnd"/>
      <w:r>
        <w:rPr>
          <w:color w:val="000000"/>
          <w:sz w:val="19"/>
          <w:szCs w:val="19"/>
        </w:rPr>
        <w:t xml:space="preserve"> online checks prior to employment or engagement. Each Academy’s Single Central Record (SCR) details </w:t>
      </w:r>
      <w:r w:rsidR="006D1CF9">
        <w:rPr>
          <w:color w:val="000000"/>
          <w:sz w:val="19"/>
          <w:szCs w:val="19"/>
        </w:rPr>
        <w:t>safer recruitment</w:t>
      </w:r>
      <w:r>
        <w:rPr>
          <w:color w:val="000000"/>
          <w:sz w:val="19"/>
          <w:szCs w:val="19"/>
        </w:rPr>
        <w:t xml:space="preserve"> checks and DBS information. These are regularly monitored in person by the Chair of Governors, </w:t>
      </w:r>
      <w:r w:rsidR="006D1CF9">
        <w:rPr>
          <w:color w:val="000000"/>
          <w:sz w:val="19"/>
          <w:szCs w:val="19"/>
        </w:rPr>
        <w:t>the academy’s</w:t>
      </w:r>
      <w:r>
        <w:rPr>
          <w:color w:val="000000"/>
          <w:sz w:val="19"/>
          <w:szCs w:val="19"/>
        </w:rPr>
        <w:t xml:space="preserve"> DSL, SLT and the MAT Central Leadership team. It is also remotely monitored through the MAT </w:t>
      </w:r>
      <w:r w:rsidR="006D1CF9">
        <w:rPr>
          <w:color w:val="000000"/>
          <w:sz w:val="19"/>
          <w:szCs w:val="19"/>
        </w:rPr>
        <w:t>SCR Teams</w:t>
      </w:r>
      <w:r>
        <w:rPr>
          <w:color w:val="000000"/>
          <w:sz w:val="19"/>
          <w:szCs w:val="19"/>
        </w:rPr>
        <w:t xml:space="preserve"> Channel. </w:t>
      </w:r>
    </w:p>
    <w:p w14:paraId="7BE1A3B9" w14:textId="77777777" w:rsidR="00C915FE" w:rsidRDefault="00C915FE">
      <w:pPr>
        <w:widowControl w:val="0"/>
        <w:pBdr>
          <w:top w:val="nil"/>
          <w:left w:val="nil"/>
          <w:bottom w:val="nil"/>
          <w:right w:val="nil"/>
          <w:between w:val="nil"/>
        </w:pBdr>
        <w:spacing w:before="179" w:line="251" w:lineRule="auto"/>
        <w:ind w:left="12" w:right="-14" w:firstLine="1"/>
        <w:jc w:val="both"/>
        <w:rPr>
          <w:color w:val="000000"/>
          <w:sz w:val="19"/>
          <w:szCs w:val="19"/>
        </w:rPr>
      </w:pPr>
    </w:p>
    <w:p w14:paraId="7AB29FC1" w14:textId="77777777" w:rsidR="00C915FE" w:rsidRDefault="00C915FE">
      <w:pPr>
        <w:widowControl w:val="0"/>
        <w:pBdr>
          <w:top w:val="nil"/>
          <w:left w:val="nil"/>
          <w:bottom w:val="nil"/>
          <w:right w:val="nil"/>
          <w:between w:val="nil"/>
        </w:pBdr>
        <w:spacing w:before="179" w:line="251" w:lineRule="auto"/>
        <w:ind w:left="12" w:right="-14" w:firstLine="1"/>
        <w:jc w:val="both"/>
        <w:rPr>
          <w:color w:val="000000"/>
          <w:sz w:val="19"/>
          <w:szCs w:val="19"/>
        </w:rPr>
      </w:pPr>
    </w:p>
    <w:p w14:paraId="32F834E3" w14:textId="7D97902E" w:rsidR="00C915FE" w:rsidRPr="006D1CF9" w:rsidRDefault="00C915FE" w:rsidP="00C915FE">
      <w:pPr>
        <w:widowControl w:val="0"/>
        <w:pBdr>
          <w:top w:val="nil"/>
          <w:left w:val="nil"/>
          <w:bottom w:val="nil"/>
          <w:right w:val="nil"/>
          <w:between w:val="nil"/>
        </w:pBdr>
        <w:spacing w:before="1213" w:line="240" w:lineRule="auto"/>
        <w:ind w:left="17"/>
        <w:rPr>
          <w:color w:val="7F7F7F"/>
          <w:sz w:val="16"/>
          <w:szCs w:val="16"/>
        </w:rPr>
      </w:pPr>
      <w:r w:rsidRPr="006D1CF9">
        <w:rPr>
          <w:color w:val="000000"/>
          <w:sz w:val="16"/>
          <w:szCs w:val="16"/>
        </w:rPr>
        <w:lastRenderedPageBreak/>
        <w:t xml:space="preserve">SBMAT Safeguarding Statement of Intent – September 2026 </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b/>
          <w:bCs/>
          <w:color w:val="000000"/>
          <w:sz w:val="16"/>
          <w:szCs w:val="16"/>
        </w:rPr>
        <w:t>3</w:t>
      </w:r>
      <w:r w:rsidRPr="006D1CF9">
        <w:rPr>
          <w:b/>
          <w:bCs/>
          <w:color w:val="000000"/>
          <w:sz w:val="16"/>
          <w:szCs w:val="16"/>
        </w:rPr>
        <w:t xml:space="preserve"> | </w:t>
      </w:r>
      <w:r w:rsidRPr="006D1CF9">
        <w:rPr>
          <w:color w:val="7F7F7F"/>
          <w:sz w:val="16"/>
          <w:szCs w:val="16"/>
        </w:rPr>
        <w:t xml:space="preserve">P a g e  </w:t>
      </w:r>
    </w:p>
    <w:p w14:paraId="0612C67F" w14:textId="77777777" w:rsidR="000F40EE" w:rsidRDefault="00000000" w:rsidP="00C915FE">
      <w:pPr>
        <w:widowControl w:val="0"/>
        <w:pBdr>
          <w:top w:val="nil"/>
          <w:left w:val="nil"/>
          <w:bottom w:val="nil"/>
          <w:right w:val="nil"/>
          <w:between w:val="nil"/>
        </w:pBdr>
        <w:spacing w:before="433" w:line="240" w:lineRule="auto"/>
        <w:rPr>
          <w:b/>
          <w:bCs/>
          <w:color w:val="263085"/>
        </w:rPr>
      </w:pPr>
      <w:r>
        <w:rPr>
          <w:b/>
          <w:bCs/>
          <w:color w:val="263085"/>
        </w:rPr>
        <w:t xml:space="preserve">Safer Recruitment Practices  </w:t>
      </w:r>
    </w:p>
    <w:p w14:paraId="1E09841E" w14:textId="77777777" w:rsidR="00C915FE" w:rsidRDefault="00000000" w:rsidP="006D1CF9">
      <w:pPr>
        <w:widowControl w:val="0"/>
        <w:pBdr>
          <w:top w:val="nil"/>
          <w:left w:val="nil"/>
          <w:bottom w:val="nil"/>
          <w:right w:val="nil"/>
          <w:between w:val="nil"/>
        </w:pBdr>
        <w:spacing w:before="183" w:line="251" w:lineRule="auto"/>
        <w:ind w:left="22" w:right="-18" w:hanging="15"/>
        <w:jc w:val="both"/>
        <w:rPr>
          <w:color w:val="000000"/>
          <w:sz w:val="19"/>
          <w:szCs w:val="19"/>
        </w:rPr>
      </w:pPr>
      <w:r>
        <w:rPr>
          <w:color w:val="000000"/>
          <w:sz w:val="19"/>
          <w:szCs w:val="19"/>
        </w:rPr>
        <w:t xml:space="preserve">The Trust is committed to creating a culture of safe recruitment and, as part of this, adopts consistent </w:t>
      </w:r>
      <w:r w:rsidR="006D1CF9">
        <w:rPr>
          <w:color w:val="000000"/>
          <w:sz w:val="19"/>
          <w:szCs w:val="19"/>
        </w:rPr>
        <w:t>recruitment procedures</w:t>
      </w:r>
      <w:r>
        <w:rPr>
          <w:color w:val="000000"/>
          <w:sz w:val="19"/>
          <w:szCs w:val="19"/>
        </w:rPr>
        <w:t xml:space="preserve"> across all its Academies that help deter, reject or identify people who might present a risk to children.  The Trust and its Academies act reasonably in making decisions about the suitability of any prospective member of  staff, governors and volunteers based on relevant checks and evidence, including criminal record checks, enhanced  DBS checks, barred list checks, Section 128 checks, prohibition checks, medical suitability and childcare  disqualification checks, together with references information, online checks and interview information where  appropriate, according to role. </w:t>
      </w:r>
      <w:r w:rsidR="00C915FE">
        <w:rPr>
          <w:color w:val="000000"/>
          <w:sz w:val="19"/>
          <w:szCs w:val="19"/>
        </w:rPr>
        <w:t xml:space="preserve">The academy will also make online social media checks. </w:t>
      </w:r>
    </w:p>
    <w:p w14:paraId="7E2FE15E" w14:textId="5157529F" w:rsidR="006D1CF9" w:rsidRDefault="00000000" w:rsidP="006D1CF9">
      <w:pPr>
        <w:widowControl w:val="0"/>
        <w:pBdr>
          <w:top w:val="nil"/>
          <w:left w:val="nil"/>
          <w:bottom w:val="nil"/>
          <w:right w:val="nil"/>
          <w:between w:val="nil"/>
        </w:pBdr>
        <w:spacing w:before="183" w:line="251" w:lineRule="auto"/>
        <w:ind w:left="22" w:right="-18" w:hanging="15"/>
        <w:jc w:val="both"/>
        <w:rPr>
          <w:color w:val="000000"/>
          <w:sz w:val="19"/>
          <w:szCs w:val="19"/>
        </w:rPr>
      </w:pPr>
      <w:r>
        <w:rPr>
          <w:color w:val="000000"/>
          <w:sz w:val="19"/>
          <w:szCs w:val="19"/>
        </w:rPr>
        <w:t xml:space="preserve">Contractors are expected to adhere to our stringent safer </w:t>
      </w:r>
      <w:r w:rsidR="006D1CF9">
        <w:rPr>
          <w:color w:val="000000"/>
          <w:sz w:val="19"/>
          <w:szCs w:val="19"/>
        </w:rPr>
        <w:t>recruitment</w:t>
      </w:r>
      <w:r>
        <w:rPr>
          <w:color w:val="000000"/>
          <w:sz w:val="19"/>
          <w:szCs w:val="19"/>
        </w:rPr>
        <w:t xml:space="preserve"> checks </w:t>
      </w:r>
      <w:r w:rsidR="006D1CF9">
        <w:rPr>
          <w:color w:val="000000"/>
          <w:sz w:val="19"/>
          <w:szCs w:val="19"/>
        </w:rPr>
        <w:t>and provide</w:t>
      </w:r>
      <w:r>
        <w:rPr>
          <w:color w:val="000000"/>
          <w:sz w:val="19"/>
          <w:szCs w:val="19"/>
        </w:rPr>
        <w:t xml:space="preserve"> our MAT with letters of assurance that detail safer recruitment checks and spot checks are performed by our MAT to ensure that our children and adults are safe.  </w:t>
      </w:r>
    </w:p>
    <w:p w14:paraId="0744731B" w14:textId="7BC474A4" w:rsidR="000F40EE" w:rsidRDefault="00000000">
      <w:pPr>
        <w:widowControl w:val="0"/>
        <w:pBdr>
          <w:top w:val="nil"/>
          <w:left w:val="nil"/>
          <w:bottom w:val="nil"/>
          <w:right w:val="nil"/>
          <w:between w:val="nil"/>
        </w:pBdr>
        <w:spacing w:before="208" w:line="214" w:lineRule="auto"/>
        <w:ind w:left="16" w:right="45" w:hanging="11"/>
        <w:rPr>
          <w:color w:val="000000"/>
          <w:sz w:val="19"/>
          <w:szCs w:val="19"/>
        </w:rPr>
      </w:pPr>
      <w:r>
        <w:rPr>
          <w:color w:val="000000"/>
          <w:sz w:val="19"/>
          <w:szCs w:val="19"/>
        </w:rPr>
        <w:t xml:space="preserve">Where an Academy places a pupil with </w:t>
      </w:r>
      <w:r w:rsidR="006D1CF9">
        <w:rPr>
          <w:color w:val="000000"/>
          <w:sz w:val="19"/>
          <w:szCs w:val="19"/>
        </w:rPr>
        <w:t>a</w:t>
      </w:r>
      <w:r>
        <w:rPr>
          <w:color w:val="000000"/>
          <w:sz w:val="19"/>
          <w:szCs w:val="19"/>
        </w:rPr>
        <w:t xml:space="preserve">n alternative provision provider, the Academy continues to be </w:t>
      </w:r>
      <w:r w:rsidR="006D1CF9">
        <w:rPr>
          <w:color w:val="000000"/>
          <w:sz w:val="19"/>
          <w:szCs w:val="19"/>
        </w:rPr>
        <w:t>responsible for</w:t>
      </w:r>
      <w:r>
        <w:rPr>
          <w:color w:val="000000"/>
          <w:sz w:val="19"/>
          <w:szCs w:val="19"/>
        </w:rPr>
        <w:t xml:space="preserve"> the safeguarding of that pupil. Our Academies obtain written confirmation from the alternative</w:t>
      </w:r>
      <w:r w:rsidR="006D1CF9">
        <w:rPr>
          <w:color w:val="000000"/>
          <w:sz w:val="19"/>
          <w:szCs w:val="19"/>
        </w:rPr>
        <w:t xml:space="preserve"> </w:t>
      </w:r>
      <w:r w:rsidR="006D1CF9">
        <w:rPr>
          <w:color w:val="000000"/>
          <w:sz w:val="19"/>
          <w:szCs w:val="19"/>
        </w:rPr>
        <w:t xml:space="preserve">provision provider that appropriate safeguarding checks have been carried out on individuals working at </w:t>
      </w:r>
      <w:r w:rsidR="006D1CF9">
        <w:rPr>
          <w:color w:val="000000"/>
          <w:sz w:val="19"/>
          <w:szCs w:val="19"/>
        </w:rPr>
        <w:t>the establishment</w:t>
      </w:r>
      <w:r w:rsidR="006D1CF9">
        <w:rPr>
          <w:color w:val="000000"/>
          <w:sz w:val="19"/>
          <w:szCs w:val="19"/>
        </w:rPr>
        <w:t>.</w:t>
      </w:r>
    </w:p>
    <w:p w14:paraId="44F7BA11" w14:textId="77777777" w:rsidR="006D1CF9" w:rsidRDefault="006D1CF9" w:rsidP="00C915FE">
      <w:pPr>
        <w:widowControl w:val="0"/>
        <w:pBdr>
          <w:top w:val="nil"/>
          <w:left w:val="nil"/>
          <w:bottom w:val="nil"/>
          <w:right w:val="nil"/>
          <w:between w:val="nil"/>
        </w:pBdr>
        <w:spacing w:line="218" w:lineRule="auto"/>
        <w:ind w:right="-10"/>
        <w:jc w:val="both"/>
        <w:rPr>
          <w:color w:val="000000"/>
        </w:rPr>
      </w:pPr>
    </w:p>
    <w:p w14:paraId="7804E213" w14:textId="77777777" w:rsidR="00C915FE" w:rsidRDefault="00C915FE" w:rsidP="00C915FE">
      <w:pPr>
        <w:widowControl w:val="0"/>
        <w:pBdr>
          <w:top w:val="nil"/>
          <w:left w:val="nil"/>
          <w:bottom w:val="nil"/>
          <w:right w:val="nil"/>
          <w:between w:val="nil"/>
        </w:pBdr>
        <w:spacing w:line="218" w:lineRule="auto"/>
        <w:ind w:right="-10"/>
        <w:jc w:val="both"/>
        <w:rPr>
          <w:color w:val="000000"/>
          <w:sz w:val="19"/>
          <w:szCs w:val="19"/>
        </w:rPr>
      </w:pPr>
    </w:p>
    <w:p w14:paraId="7834E44A" w14:textId="047A2A76" w:rsidR="000F40EE" w:rsidRDefault="00000000" w:rsidP="006D1CF9">
      <w:pPr>
        <w:widowControl w:val="0"/>
        <w:pBdr>
          <w:top w:val="nil"/>
          <w:left w:val="nil"/>
          <w:bottom w:val="nil"/>
          <w:right w:val="nil"/>
          <w:between w:val="nil"/>
        </w:pBdr>
        <w:spacing w:line="218" w:lineRule="auto"/>
        <w:ind w:left="12" w:right="-10"/>
        <w:jc w:val="both"/>
        <w:rPr>
          <w:color w:val="000000"/>
          <w:sz w:val="18"/>
          <w:szCs w:val="18"/>
        </w:rPr>
      </w:pPr>
      <w:r>
        <w:rPr>
          <w:color w:val="000000"/>
          <w:sz w:val="19"/>
          <w:szCs w:val="19"/>
        </w:rPr>
        <w:t xml:space="preserve">This includes written confirmation that the alternative provider will inform the commissioning </w:t>
      </w:r>
      <w:r w:rsidR="006D1CF9">
        <w:rPr>
          <w:color w:val="000000"/>
          <w:sz w:val="19"/>
          <w:szCs w:val="19"/>
        </w:rPr>
        <w:t>school of</w:t>
      </w:r>
      <w:r>
        <w:rPr>
          <w:color w:val="000000"/>
          <w:sz w:val="19"/>
          <w:szCs w:val="19"/>
        </w:rPr>
        <w:t xml:space="preserve"> any arrangements that may put the child at risk (i.e. staff changes), so that the commissioning school can ensure itself that appropriate safeguarding checks have been carried out on new </w:t>
      </w:r>
      <w:r>
        <w:rPr>
          <w:color w:val="000000"/>
          <w:sz w:val="18"/>
          <w:szCs w:val="18"/>
        </w:rPr>
        <w:t xml:space="preserve">staff.  </w:t>
      </w:r>
    </w:p>
    <w:p w14:paraId="2026EF22" w14:textId="77777777" w:rsidR="000F40EE" w:rsidRDefault="00000000">
      <w:pPr>
        <w:widowControl w:val="0"/>
        <w:pBdr>
          <w:top w:val="nil"/>
          <w:left w:val="nil"/>
          <w:bottom w:val="nil"/>
          <w:right w:val="nil"/>
          <w:between w:val="nil"/>
        </w:pBdr>
        <w:spacing w:before="234" w:line="240" w:lineRule="auto"/>
        <w:ind w:left="31"/>
        <w:rPr>
          <w:b/>
          <w:bCs/>
          <w:color w:val="263085"/>
        </w:rPr>
      </w:pPr>
      <w:r>
        <w:rPr>
          <w:b/>
          <w:bCs/>
          <w:color w:val="263085"/>
        </w:rPr>
        <w:t xml:space="preserve">Professional Development and Training  </w:t>
      </w:r>
    </w:p>
    <w:p w14:paraId="10B0B5C2" w14:textId="77777777" w:rsidR="000F40EE" w:rsidRDefault="00000000" w:rsidP="006D1CF9">
      <w:pPr>
        <w:widowControl w:val="0"/>
        <w:pBdr>
          <w:top w:val="nil"/>
          <w:left w:val="nil"/>
          <w:bottom w:val="nil"/>
          <w:right w:val="nil"/>
          <w:between w:val="nil"/>
        </w:pBdr>
        <w:spacing w:before="183" w:line="240" w:lineRule="auto"/>
        <w:rPr>
          <w:color w:val="000000"/>
          <w:sz w:val="19"/>
          <w:szCs w:val="19"/>
        </w:rPr>
      </w:pPr>
      <w:r>
        <w:rPr>
          <w:color w:val="000000"/>
          <w:sz w:val="19"/>
          <w:szCs w:val="19"/>
        </w:rPr>
        <w:t xml:space="preserve">All eligible staff, governors, trustees and volunteers are required to undertake relevant safeguarding training (core </w:t>
      </w:r>
    </w:p>
    <w:p w14:paraId="6639951D" w14:textId="383351DA" w:rsidR="000F40EE" w:rsidRDefault="00000000">
      <w:pPr>
        <w:widowControl w:val="0"/>
        <w:pBdr>
          <w:top w:val="nil"/>
          <w:left w:val="nil"/>
          <w:bottom w:val="nil"/>
          <w:right w:val="nil"/>
          <w:between w:val="nil"/>
        </w:pBdr>
        <w:spacing w:line="251" w:lineRule="auto"/>
        <w:ind w:left="18" w:right="-15" w:firstLine="6"/>
        <w:jc w:val="both"/>
        <w:rPr>
          <w:color w:val="000000"/>
          <w:sz w:val="19"/>
          <w:szCs w:val="19"/>
        </w:rPr>
      </w:pPr>
      <w:r>
        <w:rPr>
          <w:color w:val="000000"/>
          <w:sz w:val="19"/>
          <w:szCs w:val="19"/>
        </w:rPr>
        <w:t xml:space="preserve">and specific) and this is regularly reviewed by each Academy’s Designated Safeguarding </w:t>
      </w:r>
      <w:proofErr w:type="gramStart"/>
      <w:r>
        <w:rPr>
          <w:color w:val="000000"/>
          <w:sz w:val="19"/>
          <w:szCs w:val="19"/>
        </w:rPr>
        <w:t>Lead</w:t>
      </w:r>
      <w:proofErr w:type="gramEnd"/>
      <w:r>
        <w:rPr>
          <w:color w:val="000000"/>
          <w:sz w:val="19"/>
          <w:szCs w:val="19"/>
        </w:rPr>
        <w:t xml:space="preserve"> to ensure it is up </w:t>
      </w:r>
      <w:r w:rsidR="006D1CF9">
        <w:rPr>
          <w:color w:val="000000"/>
          <w:sz w:val="19"/>
          <w:szCs w:val="19"/>
        </w:rPr>
        <w:t>to date</w:t>
      </w:r>
      <w:r>
        <w:rPr>
          <w:color w:val="000000"/>
          <w:sz w:val="19"/>
          <w:szCs w:val="19"/>
        </w:rPr>
        <w:t xml:space="preserve">. Training plans ensure everyone has the knowledge and skills required to carry out their role and </w:t>
      </w:r>
      <w:r w:rsidR="006D1CF9">
        <w:rPr>
          <w:color w:val="000000"/>
          <w:sz w:val="19"/>
          <w:szCs w:val="19"/>
        </w:rPr>
        <w:t>responsibilities safely</w:t>
      </w:r>
      <w:r>
        <w:rPr>
          <w:color w:val="000000"/>
          <w:sz w:val="19"/>
          <w:szCs w:val="19"/>
        </w:rPr>
        <w:t xml:space="preserve"> and with confidence. They also reflect the academy’s training needs in relation to context and extra </w:t>
      </w:r>
      <w:r w:rsidR="006D1CF9">
        <w:rPr>
          <w:color w:val="000000"/>
          <w:sz w:val="19"/>
          <w:szCs w:val="19"/>
        </w:rPr>
        <w:t>familial harm</w:t>
      </w:r>
      <w:r>
        <w:rPr>
          <w:color w:val="000000"/>
          <w:sz w:val="19"/>
          <w:szCs w:val="19"/>
        </w:rPr>
        <w:t xml:space="preserve">. Across the Trust and its academies, all staff are consistently reminded of the systems, policies and </w:t>
      </w:r>
      <w:r w:rsidR="006D1CF9">
        <w:rPr>
          <w:color w:val="000000"/>
          <w:sz w:val="19"/>
          <w:szCs w:val="19"/>
        </w:rPr>
        <w:t>procedures used</w:t>
      </w:r>
      <w:r>
        <w:rPr>
          <w:color w:val="000000"/>
          <w:sz w:val="19"/>
          <w:szCs w:val="19"/>
        </w:rPr>
        <w:t xml:space="preserve"> to support child protection and safeguarding. These are also explained as part of staff induction and </w:t>
      </w:r>
      <w:r w:rsidR="006D1CF9">
        <w:rPr>
          <w:color w:val="000000"/>
          <w:sz w:val="19"/>
          <w:szCs w:val="19"/>
        </w:rPr>
        <w:t>reviewed with</w:t>
      </w:r>
      <w:r>
        <w:rPr>
          <w:color w:val="000000"/>
          <w:sz w:val="19"/>
          <w:szCs w:val="19"/>
        </w:rPr>
        <w:t xml:space="preserve"> all staff at the start of every academic year and throughout the year as policy changes happen.  </w:t>
      </w:r>
    </w:p>
    <w:p w14:paraId="4A1A57DF" w14:textId="36E64708" w:rsidR="000F40EE" w:rsidRDefault="00000000">
      <w:pPr>
        <w:widowControl w:val="0"/>
        <w:pBdr>
          <w:top w:val="nil"/>
          <w:left w:val="nil"/>
          <w:bottom w:val="nil"/>
          <w:right w:val="nil"/>
          <w:between w:val="nil"/>
        </w:pBdr>
        <w:spacing w:before="294" w:line="234" w:lineRule="auto"/>
        <w:ind w:left="2" w:right="-15" w:firstLine="3"/>
        <w:jc w:val="both"/>
        <w:rPr>
          <w:color w:val="000000"/>
          <w:sz w:val="19"/>
          <w:szCs w:val="19"/>
        </w:rPr>
      </w:pPr>
      <w:r>
        <w:rPr>
          <w:color w:val="000000"/>
          <w:sz w:val="19"/>
          <w:szCs w:val="19"/>
        </w:rPr>
        <w:t xml:space="preserve">There is a Trust DSL Network, facilitated by the Trust Safeguarding Lead and made up of one DSL </w:t>
      </w:r>
      <w:r w:rsidR="006D1CF9">
        <w:rPr>
          <w:color w:val="000000"/>
          <w:sz w:val="19"/>
          <w:szCs w:val="19"/>
        </w:rPr>
        <w:t>representative from</w:t>
      </w:r>
      <w:r>
        <w:rPr>
          <w:color w:val="000000"/>
          <w:sz w:val="19"/>
          <w:szCs w:val="19"/>
        </w:rPr>
        <w:t xml:space="preserve"> each Academy, which meets regularly (at least termly) to talk through new initiatives, training </w:t>
      </w:r>
      <w:r w:rsidR="006D1CF9">
        <w:rPr>
          <w:color w:val="000000"/>
          <w:sz w:val="19"/>
          <w:szCs w:val="19"/>
        </w:rPr>
        <w:t>opportunities, local</w:t>
      </w:r>
      <w:r>
        <w:rPr>
          <w:color w:val="000000"/>
          <w:sz w:val="19"/>
          <w:szCs w:val="19"/>
        </w:rPr>
        <w:t xml:space="preserve"> issues and the wider perspectives involving child protection. DSLs also receive regular supervision </w:t>
      </w:r>
      <w:r w:rsidR="006D1CF9">
        <w:rPr>
          <w:color w:val="000000"/>
          <w:sz w:val="19"/>
          <w:szCs w:val="19"/>
        </w:rPr>
        <w:t>sessions with</w:t>
      </w:r>
      <w:r>
        <w:rPr>
          <w:color w:val="000000"/>
          <w:sz w:val="19"/>
          <w:szCs w:val="19"/>
        </w:rPr>
        <w:t xml:space="preserve"> an external provider.  </w:t>
      </w:r>
    </w:p>
    <w:p w14:paraId="2756062E" w14:textId="77777777" w:rsidR="006D1CF9" w:rsidRDefault="006D1CF9" w:rsidP="006D1CF9">
      <w:pPr>
        <w:widowControl w:val="0"/>
        <w:pBdr>
          <w:top w:val="nil"/>
          <w:left w:val="nil"/>
          <w:bottom w:val="nil"/>
          <w:right w:val="nil"/>
          <w:between w:val="nil"/>
        </w:pBdr>
        <w:spacing w:before="224" w:line="240" w:lineRule="auto"/>
        <w:ind w:left="3"/>
        <w:rPr>
          <w:b/>
          <w:bCs/>
          <w:color w:val="263085"/>
        </w:rPr>
      </w:pPr>
      <w:r>
        <w:rPr>
          <w:b/>
          <w:bCs/>
          <w:color w:val="263085"/>
        </w:rPr>
        <w:t xml:space="preserve">Attendance  </w:t>
      </w:r>
    </w:p>
    <w:p w14:paraId="2A37E25D" w14:textId="23962230" w:rsidR="006D1CF9" w:rsidRDefault="006D1CF9" w:rsidP="006D1CF9">
      <w:pPr>
        <w:widowControl w:val="0"/>
        <w:pBdr>
          <w:top w:val="nil"/>
          <w:left w:val="nil"/>
          <w:bottom w:val="nil"/>
          <w:right w:val="nil"/>
          <w:between w:val="nil"/>
        </w:pBdr>
        <w:spacing w:before="183" w:line="251" w:lineRule="auto"/>
        <w:ind w:left="17" w:right="-16" w:hanging="15"/>
        <w:jc w:val="both"/>
        <w:rPr>
          <w:color w:val="000000"/>
          <w:sz w:val="19"/>
          <w:szCs w:val="19"/>
        </w:rPr>
      </w:pPr>
      <w:r>
        <w:rPr>
          <w:color w:val="000000"/>
          <w:sz w:val="19"/>
          <w:szCs w:val="19"/>
        </w:rPr>
        <w:t xml:space="preserve">Academies are aware that children being absent from school, particularly repeatedly and/or for prolonged </w:t>
      </w:r>
      <w:r>
        <w:rPr>
          <w:color w:val="000000"/>
          <w:sz w:val="19"/>
          <w:szCs w:val="19"/>
        </w:rPr>
        <w:t>periods, and</w:t>
      </w:r>
      <w:r>
        <w:rPr>
          <w:color w:val="000000"/>
          <w:sz w:val="19"/>
          <w:szCs w:val="19"/>
        </w:rPr>
        <w:t xml:space="preserve"> children missing education can act as a vital warning sign of a range of safeguarding possibilities. This </w:t>
      </w:r>
      <w:r w:rsidR="00C915FE">
        <w:rPr>
          <w:color w:val="000000"/>
          <w:sz w:val="19"/>
          <w:szCs w:val="19"/>
        </w:rPr>
        <w:t>may include</w:t>
      </w:r>
      <w:r>
        <w:rPr>
          <w:color w:val="000000"/>
          <w:sz w:val="19"/>
          <w:szCs w:val="19"/>
        </w:rPr>
        <w:t xml:space="preserve"> abuse and neglect such as sexual abuse or exploitation and can also be a sign of child criminal </w:t>
      </w:r>
      <w:r w:rsidR="00C915FE">
        <w:rPr>
          <w:color w:val="000000"/>
          <w:sz w:val="19"/>
          <w:szCs w:val="19"/>
        </w:rPr>
        <w:t>exploitation including</w:t>
      </w:r>
      <w:r>
        <w:rPr>
          <w:color w:val="000000"/>
          <w:sz w:val="19"/>
          <w:szCs w:val="19"/>
        </w:rPr>
        <w:t xml:space="preserve"> involvement in county lines. It may indicate mental health problems, risk of substance abuse, risk </w:t>
      </w:r>
      <w:r w:rsidR="00C915FE">
        <w:rPr>
          <w:color w:val="000000"/>
          <w:sz w:val="19"/>
          <w:szCs w:val="19"/>
        </w:rPr>
        <w:t>of travelling</w:t>
      </w:r>
      <w:r>
        <w:rPr>
          <w:color w:val="000000"/>
          <w:sz w:val="19"/>
          <w:szCs w:val="19"/>
        </w:rPr>
        <w:t xml:space="preserve"> to conflict zones, risk of female genital mutilation, so called ‘honour’-based abuse or risk of forced marriage.  </w:t>
      </w:r>
    </w:p>
    <w:p w14:paraId="3CF3C07C" w14:textId="0BF74047" w:rsidR="006D1CF9" w:rsidRDefault="006D1CF9" w:rsidP="006D1CF9">
      <w:pPr>
        <w:widowControl w:val="0"/>
        <w:pBdr>
          <w:top w:val="nil"/>
          <w:left w:val="nil"/>
          <w:bottom w:val="nil"/>
          <w:right w:val="nil"/>
          <w:between w:val="nil"/>
        </w:pBdr>
        <w:spacing w:before="218" w:line="249" w:lineRule="auto"/>
        <w:ind w:left="25" w:right="-5" w:hanging="19"/>
        <w:jc w:val="both"/>
        <w:rPr>
          <w:color w:val="000000"/>
          <w:sz w:val="19"/>
          <w:szCs w:val="19"/>
        </w:rPr>
      </w:pPr>
      <w:r>
        <w:rPr>
          <w:color w:val="000000"/>
          <w:sz w:val="19"/>
          <w:szCs w:val="19"/>
        </w:rPr>
        <w:t xml:space="preserve">We recognise that early intervention is essential to identify the existence of any underlying safeguarding risk and </w:t>
      </w:r>
      <w:r w:rsidR="00C915FE">
        <w:rPr>
          <w:color w:val="000000"/>
          <w:sz w:val="19"/>
          <w:szCs w:val="19"/>
        </w:rPr>
        <w:t>to help</w:t>
      </w:r>
      <w:r>
        <w:rPr>
          <w:color w:val="000000"/>
          <w:sz w:val="19"/>
          <w:szCs w:val="19"/>
        </w:rPr>
        <w:t xml:space="preserve"> prevent the risks of a child going missing in future. Therefore, all staff will receive training on attendance, </w:t>
      </w:r>
      <w:r w:rsidR="00C915FE">
        <w:rPr>
          <w:color w:val="000000"/>
          <w:sz w:val="19"/>
          <w:szCs w:val="19"/>
        </w:rPr>
        <w:t>with dedicated</w:t>
      </w:r>
      <w:r>
        <w:rPr>
          <w:color w:val="000000"/>
          <w:sz w:val="19"/>
          <w:szCs w:val="19"/>
        </w:rPr>
        <w:t xml:space="preserve"> attendance training for any staff with a specified attendance function in their role, including </w:t>
      </w:r>
      <w:r w:rsidR="00C915FE">
        <w:rPr>
          <w:color w:val="000000"/>
          <w:sz w:val="19"/>
          <w:szCs w:val="19"/>
        </w:rPr>
        <w:t>administrative, pastoral</w:t>
      </w:r>
      <w:r>
        <w:rPr>
          <w:color w:val="000000"/>
          <w:sz w:val="19"/>
          <w:szCs w:val="19"/>
        </w:rPr>
        <w:t xml:space="preserve"> or family support staff, and senior leaders. </w:t>
      </w:r>
    </w:p>
    <w:p w14:paraId="6FA9D3C9" w14:textId="77777777" w:rsidR="000F40EE" w:rsidRDefault="00000000" w:rsidP="006D1CF9">
      <w:pPr>
        <w:widowControl w:val="0"/>
        <w:pBdr>
          <w:top w:val="nil"/>
          <w:left w:val="nil"/>
          <w:bottom w:val="nil"/>
          <w:right w:val="nil"/>
          <w:between w:val="nil"/>
        </w:pBdr>
        <w:spacing w:before="514" w:line="240" w:lineRule="auto"/>
        <w:rPr>
          <w:b/>
          <w:bCs/>
          <w:color w:val="263085"/>
        </w:rPr>
      </w:pPr>
      <w:r>
        <w:rPr>
          <w:b/>
          <w:bCs/>
          <w:color w:val="263085"/>
        </w:rPr>
        <w:t xml:space="preserve">Curriculum  </w:t>
      </w:r>
    </w:p>
    <w:p w14:paraId="612EB4B0" w14:textId="6C83666B" w:rsidR="000F40EE" w:rsidRDefault="00000000">
      <w:pPr>
        <w:widowControl w:val="0"/>
        <w:pBdr>
          <w:top w:val="nil"/>
          <w:left w:val="nil"/>
          <w:bottom w:val="nil"/>
          <w:right w:val="nil"/>
          <w:between w:val="nil"/>
        </w:pBdr>
        <w:spacing w:before="169" w:line="218" w:lineRule="auto"/>
        <w:ind w:left="3" w:right="-16" w:firstLine="28"/>
        <w:jc w:val="both"/>
        <w:rPr>
          <w:color w:val="000000"/>
          <w:sz w:val="19"/>
          <w:szCs w:val="19"/>
        </w:rPr>
      </w:pPr>
      <w:r>
        <w:rPr>
          <w:color w:val="000000"/>
          <w:sz w:val="19"/>
          <w:szCs w:val="19"/>
        </w:rPr>
        <w:t xml:space="preserve">Every Academy makes </w:t>
      </w:r>
      <w:r w:rsidR="006D1CF9">
        <w:rPr>
          <w:color w:val="000000"/>
          <w:sz w:val="19"/>
          <w:szCs w:val="19"/>
        </w:rPr>
        <w:t>age-appropriate</w:t>
      </w:r>
      <w:r>
        <w:rPr>
          <w:color w:val="000000"/>
          <w:sz w:val="19"/>
          <w:szCs w:val="19"/>
        </w:rPr>
        <w:t xml:space="preserve"> provision and curriculum for teaching children about how to keep </w:t>
      </w:r>
      <w:r w:rsidR="006D1CF9">
        <w:rPr>
          <w:color w:val="000000"/>
          <w:sz w:val="19"/>
          <w:szCs w:val="19"/>
        </w:rPr>
        <w:t>themselves safe</w:t>
      </w:r>
      <w:r>
        <w:rPr>
          <w:color w:val="000000"/>
          <w:sz w:val="19"/>
          <w:szCs w:val="19"/>
        </w:rPr>
        <w:t xml:space="preserve">, including online, and enjoy healthy lifestyles, as part of each Academy’s personalised approach to delivery </w:t>
      </w:r>
      <w:proofErr w:type="gramStart"/>
      <w:r>
        <w:rPr>
          <w:color w:val="000000"/>
          <w:sz w:val="19"/>
          <w:szCs w:val="19"/>
        </w:rPr>
        <w:t>of  the</w:t>
      </w:r>
      <w:proofErr w:type="gramEnd"/>
      <w:r>
        <w:rPr>
          <w:color w:val="000000"/>
          <w:sz w:val="19"/>
          <w:szCs w:val="19"/>
        </w:rPr>
        <w:t xml:space="preserve"> PSHE, RS</w:t>
      </w:r>
      <w:r w:rsidR="006D1CF9">
        <w:rPr>
          <w:color w:val="000000"/>
          <w:sz w:val="19"/>
          <w:szCs w:val="19"/>
        </w:rPr>
        <w:t>H</w:t>
      </w:r>
      <w:r>
        <w:rPr>
          <w:color w:val="000000"/>
          <w:sz w:val="19"/>
          <w:szCs w:val="19"/>
        </w:rPr>
        <w:t xml:space="preserve">E and Computing </w:t>
      </w:r>
      <w:r w:rsidR="006D1CF9">
        <w:rPr>
          <w:color w:val="000000"/>
          <w:sz w:val="19"/>
          <w:szCs w:val="19"/>
        </w:rPr>
        <w:t xml:space="preserve">and online </w:t>
      </w:r>
      <w:r>
        <w:rPr>
          <w:color w:val="000000"/>
          <w:sz w:val="19"/>
          <w:szCs w:val="19"/>
        </w:rPr>
        <w:t xml:space="preserve">curriculums. The four Cs of online risk (content, contact, conduct and </w:t>
      </w:r>
      <w:r w:rsidR="006D1CF9">
        <w:rPr>
          <w:color w:val="000000"/>
          <w:sz w:val="19"/>
          <w:szCs w:val="19"/>
        </w:rPr>
        <w:t>commerce) are</w:t>
      </w:r>
      <w:r>
        <w:rPr>
          <w:color w:val="000000"/>
          <w:sz w:val="19"/>
          <w:szCs w:val="19"/>
        </w:rPr>
        <w:t xml:space="preserve"> integrated in academy computing and online safety throughout the MAT. Artificial Intelligence is integrated </w:t>
      </w:r>
      <w:r w:rsidR="006D1CF9">
        <w:rPr>
          <w:color w:val="000000"/>
          <w:sz w:val="19"/>
          <w:szCs w:val="19"/>
        </w:rPr>
        <w:t>into the</w:t>
      </w:r>
      <w:r>
        <w:rPr>
          <w:color w:val="000000"/>
          <w:sz w:val="19"/>
          <w:szCs w:val="19"/>
        </w:rPr>
        <w:t xml:space="preserve"> academy’s safeguarding curriculum to raise safety awareness for our pupils. These curriculum documents </w:t>
      </w:r>
      <w:r w:rsidR="006D1CF9">
        <w:rPr>
          <w:color w:val="000000"/>
          <w:sz w:val="19"/>
          <w:szCs w:val="19"/>
        </w:rPr>
        <w:t>also reflect</w:t>
      </w:r>
      <w:r>
        <w:rPr>
          <w:color w:val="000000"/>
          <w:sz w:val="19"/>
          <w:szCs w:val="19"/>
        </w:rPr>
        <w:t xml:space="preserve"> the contextual and extra familial harm needs of the Academy’s catchment needs to ensure that the </w:t>
      </w:r>
      <w:r w:rsidR="006D1CF9">
        <w:rPr>
          <w:color w:val="000000"/>
          <w:sz w:val="19"/>
          <w:szCs w:val="19"/>
        </w:rPr>
        <w:t>children know</w:t>
      </w:r>
      <w:r>
        <w:rPr>
          <w:color w:val="000000"/>
          <w:sz w:val="19"/>
          <w:szCs w:val="19"/>
        </w:rPr>
        <w:t xml:space="preserve"> how to keep themselves safe.  </w:t>
      </w:r>
    </w:p>
    <w:p w14:paraId="551C1791" w14:textId="77777777" w:rsidR="00C915FE" w:rsidRDefault="00C915FE">
      <w:pPr>
        <w:widowControl w:val="0"/>
        <w:pBdr>
          <w:top w:val="nil"/>
          <w:left w:val="nil"/>
          <w:bottom w:val="nil"/>
          <w:right w:val="nil"/>
          <w:between w:val="nil"/>
        </w:pBdr>
        <w:spacing w:before="169" w:line="218" w:lineRule="auto"/>
        <w:ind w:left="3" w:right="-16" w:firstLine="28"/>
        <w:jc w:val="both"/>
        <w:rPr>
          <w:color w:val="000000"/>
          <w:sz w:val="19"/>
          <w:szCs w:val="19"/>
        </w:rPr>
      </w:pPr>
    </w:p>
    <w:p w14:paraId="5277C3B3" w14:textId="77777777" w:rsidR="00C915FE" w:rsidRDefault="00C915FE">
      <w:pPr>
        <w:widowControl w:val="0"/>
        <w:pBdr>
          <w:top w:val="nil"/>
          <w:left w:val="nil"/>
          <w:bottom w:val="nil"/>
          <w:right w:val="nil"/>
          <w:between w:val="nil"/>
        </w:pBdr>
        <w:spacing w:before="169" w:line="218" w:lineRule="auto"/>
        <w:ind w:left="3" w:right="-16" w:firstLine="28"/>
        <w:jc w:val="both"/>
        <w:rPr>
          <w:color w:val="000000"/>
          <w:sz w:val="19"/>
          <w:szCs w:val="19"/>
        </w:rPr>
      </w:pPr>
    </w:p>
    <w:p w14:paraId="3B1001ED" w14:textId="167176CC" w:rsidR="00C915FE" w:rsidRPr="006D1CF9" w:rsidRDefault="00C915FE" w:rsidP="00C915FE">
      <w:pPr>
        <w:widowControl w:val="0"/>
        <w:pBdr>
          <w:top w:val="nil"/>
          <w:left w:val="nil"/>
          <w:bottom w:val="nil"/>
          <w:right w:val="nil"/>
          <w:between w:val="nil"/>
        </w:pBdr>
        <w:spacing w:before="1213" w:line="240" w:lineRule="auto"/>
        <w:ind w:left="17"/>
        <w:rPr>
          <w:color w:val="7F7F7F"/>
          <w:sz w:val="16"/>
          <w:szCs w:val="16"/>
        </w:rPr>
      </w:pPr>
      <w:r w:rsidRPr="006D1CF9">
        <w:rPr>
          <w:color w:val="000000"/>
          <w:sz w:val="16"/>
          <w:szCs w:val="16"/>
        </w:rPr>
        <w:lastRenderedPageBreak/>
        <w:t xml:space="preserve">SBMAT Safeguarding Statement of Intent – September 2026 </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b/>
          <w:bCs/>
          <w:color w:val="000000"/>
          <w:sz w:val="16"/>
          <w:szCs w:val="16"/>
        </w:rPr>
        <w:t>4</w:t>
      </w:r>
      <w:r w:rsidRPr="006D1CF9">
        <w:rPr>
          <w:b/>
          <w:bCs/>
          <w:color w:val="000000"/>
          <w:sz w:val="16"/>
          <w:szCs w:val="16"/>
        </w:rPr>
        <w:t xml:space="preserve"> | </w:t>
      </w:r>
      <w:r w:rsidRPr="006D1CF9">
        <w:rPr>
          <w:color w:val="7F7F7F"/>
          <w:sz w:val="16"/>
          <w:szCs w:val="16"/>
        </w:rPr>
        <w:t xml:space="preserve">P a g e  </w:t>
      </w:r>
    </w:p>
    <w:p w14:paraId="076EA72C" w14:textId="77777777" w:rsidR="00C915FE" w:rsidRDefault="00C915FE">
      <w:pPr>
        <w:widowControl w:val="0"/>
        <w:pBdr>
          <w:top w:val="nil"/>
          <w:left w:val="nil"/>
          <w:bottom w:val="nil"/>
          <w:right w:val="nil"/>
          <w:between w:val="nil"/>
        </w:pBdr>
        <w:spacing w:before="169" w:line="218" w:lineRule="auto"/>
        <w:ind w:left="3" w:right="-16" w:firstLine="28"/>
        <w:jc w:val="both"/>
        <w:rPr>
          <w:color w:val="000000"/>
          <w:sz w:val="19"/>
          <w:szCs w:val="19"/>
        </w:rPr>
      </w:pPr>
    </w:p>
    <w:p w14:paraId="57D6A8B7" w14:textId="77777777" w:rsidR="000F40EE" w:rsidRDefault="00000000">
      <w:pPr>
        <w:widowControl w:val="0"/>
        <w:pBdr>
          <w:top w:val="nil"/>
          <w:left w:val="nil"/>
          <w:bottom w:val="nil"/>
          <w:right w:val="nil"/>
          <w:between w:val="nil"/>
        </w:pBdr>
        <w:spacing w:before="234" w:line="240" w:lineRule="auto"/>
        <w:ind w:left="30"/>
        <w:rPr>
          <w:b/>
          <w:bCs/>
          <w:color w:val="263085"/>
        </w:rPr>
      </w:pPr>
      <w:r>
        <w:rPr>
          <w:b/>
          <w:bCs/>
          <w:color w:val="263085"/>
        </w:rPr>
        <w:t xml:space="preserve">Monitoring  </w:t>
      </w:r>
    </w:p>
    <w:p w14:paraId="237BA682" w14:textId="77777777" w:rsidR="006D1CF9" w:rsidRDefault="00000000">
      <w:pPr>
        <w:widowControl w:val="0"/>
        <w:pBdr>
          <w:top w:val="nil"/>
          <w:left w:val="nil"/>
          <w:bottom w:val="nil"/>
          <w:right w:val="nil"/>
          <w:between w:val="nil"/>
        </w:pBdr>
        <w:spacing w:before="179" w:line="254" w:lineRule="auto"/>
        <w:ind w:left="25" w:right="-7" w:hanging="7"/>
        <w:rPr>
          <w:color w:val="000000"/>
          <w:sz w:val="19"/>
          <w:szCs w:val="19"/>
        </w:rPr>
      </w:pPr>
      <w:r>
        <w:rPr>
          <w:color w:val="000000"/>
          <w:sz w:val="19"/>
          <w:szCs w:val="19"/>
        </w:rPr>
        <w:t xml:space="preserve">Safeguarding and Child Protection is reviewed annually in each Academy by the Trust Safeguarding Lead; </w:t>
      </w:r>
      <w:r w:rsidR="006D1CF9">
        <w:rPr>
          <w:color w:val="000000"/>
          <w:sz w:val="19"/>
          <w:szCs w:val="19"/>
        </w:rPr>
        <w:t>audits and</w:t>
      </w:r>
      <w:r>
        <w:rPr>
          <w:color w:val="000000"/>
          <w:sz w:val="19"/>
          <w:szCs w:val="19"/>
        </w:rPr>
        <w:t xml:space="preserve"> reviews are undertaken to ensure that safeguarding systems and processes are working. </w:t>
      </w:r>
    </w:p>
    <w:p w14:paraId="61135A15" w14:textId="58508142" w:rsidR="000F40EE" w:rsidRDefault="00000000">
      <w:pPr>
        <w:widowControl w:val="0"/>
        <w:pBdr>
          <w:top w:val="nil"/>
          <w:left w:val="nil"/>
          <w:bottom w:val="nil"/>
          <w:right w:val="nil"/>
          <w:between w:val="nil"/>
        </w:pBdr>
        <w:spacing w:before="179" w:line="254" w:lineRule="auto"/>
        <w:ind w:left="25" w:right="-7" w:hanging="7"/>
        <w:rPr>
          <w:color w:val="000000"/>
          <w:sz w:val="19"/>
          <w:szCs w:val="19"/>
        </w:rPr>
      </w:pPr>
      <w:r>
        <w:rPr>
          <w:color w:val="000000"/>
          <w:sz w:val="19"/>
          <w:szCs w:val="19"/>
        </w:rPr>
        <w:t xml:space="preserve">These </w:t>
      </w:r>
      <w:r w:rsidR="006D1CF9">
        <w:rPr>
          <w:color w:val="000000"/>
          <w:sz w:val="19"/>
          <w:szCs w:val="19"/>
        </w:rPr>
        <w:t>include:</w:t>
      </w:r>
      <w:r>
        <w:rPr>
          <w:color w:val="000000"/>
          <w:sz w:val="19"/>
          <w:szCs w:val="19"/>
        </w:rPr>
        <w:t xml:space="preserve">  </w:t>
      </w:r>
    </w:p>
    <w:p w14:paraId="3E73BD28" w14:textId="77777777" w:rsidR="000F40EE" w:rsidRDefault="00000000">
      <w:pPr>
        <w:widowControl w:val="0"/>
        <w:pBdr>
          <w:top w:val="nil"/>
          <w:left w:val="nil"/>
          <w:bottom w:val="nil"/>
          <w:right w:val="nil"/>
          <w:between w:val="nil"/>
        </w:pBdr>
        <w:spacing w:before="215" w:line="240" w:lineRule="auto"/>
        <w:ind w:left="374"/>
        <w:rPr>
          <w:color w:val="000000"/>
          <w:sz w:val="19"/>
          <w:szCs w:val="19"/>
        </w:rPr>
      </w:pPr>
      <w:r>
        <w:rPr>
          <w:color w:val="000000"/>
          <w:sz w:val="19"/>
          <w:szCs w:val="19"/>
        </w:rPr>
        <w:t xml:space="preserve">- Monitoring of each Academy’s Single Central Record  </w:t>
      </w:r>
    </w:p>
    <w:p w14:paraId="792C8616" w14:textId="3D04EEEA" w:rsidR="000F40EE" w:rsidRDefault="00000000">
      <w:pPr>
        <w:widowControl w:val="0"/>
        <w:pBdr>
          <w:top w:val="nil"/>
          <w:left w:val="nil"/>
          <w:bottom w:val="nil"/>
          <w:right w:val="nil"/>
          <w:between w:val="nil"/>
        </w:pBdr>
        <w:spacing w:before="227" w:line="249" w:lineRule="auto"/>
        <w:ind w:left="734" w:right="912" w:hanging="359"/>
        <w:rPr>
          <w:color w:val="000000"/>
          <w:sz w:val="19"/>
          <w:szCs w:val="19"/>
        </w:rPr>
      </w:pPr>
      <w:r>
        <w:rPr>
          <w:color w:val="000000"/>
          <w:sz w:val="19"/>
          <w:szCs w:val="19"/>
        </w:rPr>
        <w:t xml:space="preserve">- Monitoring of Safeguarding Policies and Procedures including, an audit of CPOMS records and </w:t>
      </w:r>
      <w:r w:rsidR="006D1CF9">
        <w:rPr>
          <w:color w:val="000000"/>
          <w:sz w:val="19"/>
          <w:szCs w:val="19"/>
        </w:rPr>
        <w:t>the effectiveness</w:t>
      </w:r>
      <w:r>
        <w:rPr>
          <w:color w:val="000000"/>
          <w:sz w:val="19"/>
          <w:szCs w:val="19"/>
        </w:rPr>
        <w:t xml:space="preserve"> of report writing  </w:t>
      </w:r>
    </w:p>
    <w:p w14:paraId="3C210309" w14:textId="77777777" w:rsidR="000F40EE" w:rsidRDefault="00000000">
      <w:pPr>
        <w:widowControl w:val="0"/>
        <w:pBdr>
          <w:top w:val="nil"/>
          <w:left w:val="nil"/>
          <w:bottom w:val="nil"/>
          <w:right w:val="nil"/>
          <w:between w:val="nil"/>
        </w:pBdr>
        <w:spacing w:before="219" w:line="240" w:lineRule="auto"/>
        <w:ind w:left="374"/>
        <w:rPr>
          <w:color w:val="000000"/>
          <w:sz w:val="19"/>
          <w:szCs w:val="19"/>
        </w:rPr>
      </w:pPr>
      <w:r>
        <w:rPr>
          <w:color w:val="000000"/>
          <w:sz w:val="19"/>
          <w:szCs w:val="19"/>
        </w:rPr>
        <w:t xml:space="preserve">- Website compliance checks in relation to safeguarding expectations  </w:t>
      </w:r>
    </w:p>
    <w:p w14:paraId="597E52A6" w14:textId="77777777" w:rsidR="000F40EE" w:rsidRDefault="00000000">
      <w:pPr>
        <w:widowControl w:val="0"/>
        <w:pBdr>
          <w:top w:val="nil"/>
          <w:left w:val="nil"/>
          <w:bottom w:val="nil"/>
          <w:right w:val="nil"/>
          <w:between w:val="nil"/>
        </w:pBdr>
        <w:spacing w:before="227" w:line="240" w:lineRule="auto"/>
        <w:ind w:left="374"/>
        <w:rPr>
          <w:color w:val="000000"/>
          <w:sz w:val="19"/>
          <w:szCs w:val="19"/>
        </w:rPr>
      </w:pPr>
      <w:r>
        <w:rPr>
          <w:color w:val="000000"/>
          <w:sz w:val="19"/>
          <w:szCs w:val="19"/>
        </w:rPr>
        <w:t xml:space="preserve">- Safeguarding learning walks  </w:t>
      </w:r>
    </w:p>
    <w:p w14:paraId="5E359719" w14:textId="77777777" w:rsidR="000F40EE" w:rsidRDefault="00000000">
      <w:pPr>
        <w:widowControl w:val="0"/>
        <w:pBdr>
          <w:top w:val="nil"/>
          <w:left w:val="nil"/>
          <w:bottom w:val="nil"/>
          <w:right w:val="nil"/>
          <w:between w:val="nil"/>
        </w:pBdr>
        <w:spacing w:before="227" w:line="240" w:lineRule="auto"/>
        <w:ind w:left="374"/>
        <w:rPr>
          <w:color w:val="000000"/>
          <w:sz w:val="19"/>
          <w:szCs w:val="19"/>
        </w:rPr>
      </w:pPr>
      <w:r>
        <w:rPr>
          <w:color w:val="000000"/>
          <w:sz w:val="19"/>
          <w:szCs w:val="19"/>
        </w:rPr>
        <w:t xml:space="preserve">- A medicines compliance check  </w:t>
      </w:r>
    </w:p>
    <w:p w14:paraId="163FD74E" w14:textId="3C36ACB8" w:rsidR="00C915FE" w:rsidRDefault="00C915FE">
      <w:pPr>
        <w:widowControl w:val="0"/>
        <w:pBdr>
          <w:top w:val="nil"/>
          <w:left w:val="nil"/>
          <w:bottom w:val="nil"/>
          <w:right w:val="nil"/>
          <w:between w:val="nil"/>
        </w:pBdr>
        <w:spacing w:before="227" w:line="240" w:lineRule="auto"/>
        <w:ind w:left="374"/>
        <w:rPr>
          <w:color w:val="000000"/>
          <w:sz w:val="19"/>
          <w:szCs w:val="19"/>
        </w:rPr>
      </w:pPr>
      <w:r>
        <w:rPr>
          <w:color w:val="000000"/>
          <w:sz w:val="19"/>
          <w:szCs w:val="19"/>
        </w:rPr>
        <w:t xml:space="preserve">- </w:t>
      </w:r>
      <w:proofErr w:type="gramStart"/>
      <w:r>
        <w:rPr>
          <w:color w:val="000000"/>
          <w:sz w:val="19"/>
          <w:szCs w:val="19"/>
        </w:rPr>
        <w:t>An</w:t>
      </w:r>
      <w:proofErr w:type="gramEnd"/>
      <w:r>
        <w:rPr>
          <w:color w:val="000000"/>
          <w:sz w:val="19"/>
          <w:szCs w:val="19"/>
        </w:rPr>
        <w:t xml:space="preserve"> Filtering and monitoring check </w:t>
      </w:r>
    </w:p>
    <w:p w14:paraId="7F76726B" w14:textId="4F8931D4" w:rsidR="006D1CF9" w:rsidRDefault="00000000" w:rsidP="006D1CF9">
      <w:pPr>
        <w:widowControl w:val="0"/>
        <w:pBdr>
          <w:top w:val="nil"/>
          <w:left w:val="nil"/>
          <w:bottom w:val="nil"/>
          <w:right w:val="nil"/>
          <w:between w:val="nil"/>
        </w:pBdr>
        <w:spacing w:before="227" w:line="240" w:lineRule="auto"/>
        <w:ind w:left="374"/>
        <w:rPr>
          <w:color w:val="000000"/>
          <w:sz w:val="19"/>
          <w:szCs w:val="19"/>
        </w:rPr>
      </w:pPr>
      <w:r>
        <w:rPr>
          <w:color w:val="000000"/>
          <w:sz w:val="19"/>
          <w:szCs w:val="19"/>
        </w:rPr>
        <w:t xml:space="preserve">- An analysis of persistent absence in relation to safeguarding expectations  </w:t>
      </w:r>
    </w:p>
    <w:p w14:paraId="6F67F033" w14:textId="77777777" w:rsidR="006D1CF9" w:rsidRDefault="00000000" w:rsidP="006D1CF9">
      <w:pPr>
        <w:widowControl w:val="0"/>
        <w:pBdr>
          <w:top w:val="nil"/>
          <w:left w:val="nil"/>
          <w:bottom w:val="nil"/>
          <w:right w:val="nil"/>
          <w:between w:val="nil"/>
        </w:pBdr>
        <w:spacing w:before="222" w:line="449" w:lineRule="auto"/>
        <w:ind w:left="374" w:right="1018"/>
        <w:rPr>
          <w:color w:val="000000"/>
          <w:sz w:val="19"/>
          <w:szCs w:val="19"/>
        </w:rPr>
      </w:pPr>
      <w:r>
        <w:rPr>
          <w:color w:val="000000"/>
          <w:sz w:val="19"/>
          <w:szCs w:val="19"/>
        </w:rPr>
        <w:t xml:space="preserve">- A pupil voice opportunity to </w:t>
      </w:r>
      <w:r w:rsidR="006D1CF9">
        <w:rPr>
          <w:color w:val="000000"/>
          <w:sz w:val="19"/>
          <w:szCs w:val="19"/>
        </w:rPr>
        <w:t>discuss</w:t>
      </w:r>
      <w:r>
        <w:rPr>
          <w:color w:val="000000"/>
          <w:sz w:val="19"/>
          <w:szCs w:val="19"/>
        </w:rPr>
        <w:t xml:space="preserve"> safeguarding, child on child abuse, behaviour and bullying</w:t>
      </w:r>
    </w:p>
    <w:p w14:paraId="1C9A4544" w14:textId="0EBFCEA9" w:rsidR="000F40EE" w:rsidRDefault="006D1CF9" w:rsidP="006D1CF9">
      <w:pPr>
        <w:widowControl w:val="0"/>
        <w:pBdr>
          <w:top w:val="nil"/>
          <w:left w:val="nil"/>
          <w:bottom w:val="nil"/>
          <w:right w:val="nil"/>
          <w:between w:val="nil"/>
        </w:pBdr>
        <w:spacing w:before="222" w:line="449" w:lineRule="auto"/>
        <w:ind w:left="374" w:right="1018"/>
        <w:rPr>
          <w:color w:val="000000"/>
          <w:sz w:val="19"/>
          <w:szCs w:val="19"/>
        </w:rPr>
      </w:pPr>
      <w:r>
        <w:rPr>
          <w:color w:val="000000"/>
          <w:sz w:val="19"/>
          <w:szCs w:val="19"/>
        </w:rPr>
        <w:t xml:space="preserve">- </w:t>
      </w:r>
      <w:r>
        <w:rPr>
          <w:color w:val="000000"/>
          <w:sz w:val="19"/>
          <w:szCs w:val="19"/>
        </w:rPr>
        <w:t>A safeguarding</w:t>
      </w:r>
      <w:r w:rsidR="00000000">
        <w:rPr>
          <w:color w:val="000000"/>
          <w:sz w:val="19"/>
          <w:szCs w:val="19"/>
        </w:rPr>
        <w:t xml:space="preserve"> discussion with SLT  </w:t>
      </w:r>
    </w:p>
    <w:p w14:paraId="655FFB9F" w14:textId="77777777" w:rsidR="000F40EE" w:rsidRDefault="00000000">
      <w:pPr>
        <w:widowControl w:val="0"/>
        <w:pBdr>
          <w:top w:val="nil"/>
          <w:left w:val="nil"/>
          <w:bottom w:val="nil"/>
          <w:right w:val="nil"/>
          <w:between w:val="nil"/>
        </w:pBdr>
        <w:spacing w:before="68" w:line="240" w:lineRule="auto"/>
        <w:ind w:left="374"/>
        <w:rPr>
          <w:color w:val="000000"/>
          <w:sz w:val="19"/>
          <w:szCs w:val="19"/>
        </w:rPr>
      </w:pPr>
      <w:r>
        <w:rPr>
          <w:color w:val="000000"/>
          <w:sz w:val="19"/>
          <w:szCs w:val="19"/>
        </w:rPr>
        <w:t xml:space="preserve">- An audit of completed training for all employees and volunteers, guidance and support  </w:t>
      </w:r>
    </w:p>
    <w:p w14:paraId="48C6D4BB" w14:textId="2769977F" w:rsidR="006D1CF9" w:rsidRDefault="00000000" w:rsidP="00C915FE">
      <w:pPr>
        <w:widowControl w:val="0"/>
        <w:pBdr>
          <w:top w:val="nil"/>
          <w:left w:val="nil"/>
          <w:bottom w:val="nil"/>
          <w:right w:val="nil"/>
          <w:between w:val="nil"/>
        </w:pBdr>
        <w:spacing w:before="683" w:line="259" w:lineRule="auto"/>
        <w:ind w:right="299"/>
        <w:rPr>
          <w:color w:val="000000"/>
          <w:sz w:val="19"/>
          <w:szCs w:val="19"/>
        </w:rPr>
      </w:pPr>
      <w:r>
        <w:rPr>
          <w:color w:val="000000"/>
          <w:sz w:val="19"/>
          <w:szCs w:val="19"/>
        </w:rPr>
        <w:t xml:space="preserve">A full written summary of the findings and actions that need attention is produced which is shared with the </w:t>
      </w:r>
      <w:r w:rsidR="006D1CF9">
        <w:rPr>
          <w:color w:val="000000"/>
          <w:sz w:val="19"/>
          <w:szCs w:val="19"/>
        </w:rPr>
        <w:t>Trust Central</w:t>
      </w:r>
      <w:r>
        <w:rPr>
          <w:color w:val="000000"/>
          <w:sz w:val="19"/>
          <w:szCs w:val="19"/>
        </w:rPr>
        <w:t xml:space="preserve"> Leadership Team, the Academy’s SLT and each Local Governing Committee. </w:t>
      </w:r>
    </w:p>
    <w:p w14:paraId="2408DCC0" w14:textId="77777777" w:rsidR="006D1CF9" w:rsidRDefault="006D1CF9">
      <w:pPr>
        <w:widowControl w:val="0"/>
        <w:pBdr>
          <w:top w:val="nil"/>
          <w:left w:val="nil"/>
          <w:bottom w:val="nil"/>
          <w:right w:val="nil"/>
          <w:between w:val="nil"/>
        </w:pBdr>
        <w:spacing w:line="240" w:lineRule="auto"/>
        <w:ind w:left="1"/>
        <w:rPr>
          <w:color w:val="000000"/>
          <w:sz w:val="19"/>
          <w:szCs w:val="19"/>
        </w:rPr>
      </w:pPr>
    </w:p>
    <w:p w14:paraId="2125E6F0" w14:textId="0EDBDF0E" w:rsidR="000F40EE" w:rsidRDefault="00000000">
      <w:pPr>
        <w:widowControl w:val="0"/>
        <w:pBdr>
          <w:top w:val="nil"/>
          <w:left w:val="nil"/>
          <w:bottom w:val="nil"/>
          <w:right w:val="nil"/>
          <w:between w:val="nil"/>
        </w:pBdr>
        <w:spacing w:line="240" w:lineRule="auto"/>
        <w:ind w:left="1"/>
        <w:rPr>
          <w:color w:val="000000"/>
          <w:sz w:val="19"/>
          <w:szCs w:val="19"/>
        </w:rPr>
      </w:pPr>
      <w:r>
        <w:rPr>
          <w:color w:val="000000"/>
          <w:sz w:val="19"/>
          <w:szCs w:val="19"/>
        </w:rPr>
        <w:t xml:space="preserve">Any areas of need are followed up with each Academy with actions revisited to ensure compliance.  </w:t>
      </w:r>
    </w:p>
    <w:p w14:paraId="461954FC" w14:textId="44F34B39" w:rsidR="000F40EE" w:rsidRDefault="00000000">
      <w:pPr>
        <w:widowControl w:val="0"/>
        <w:pBdr>
          <w:top w:val="nil"/>
          <w:left w:val="nil"/>
          <w:bottom w:val="nil"/>
          <w:right w:val="nil"/>
          <w:between w:val="nil"/>
        </w:pBdr>
        <w:spacing w:before="222" w:line="254" w:lineRule="auto"/>
        <w:ind w:left="22" w:right="-7" w:hanging="15"/>
        <w:jc w:val="both"/>
        <w:rPr>
          <w:color w:val="000000"/>
          <w:sz w:val="19"/>
          <w:szCs w:val="19"/>
        </w:rPr>
      </w:pPr>
      <w:r>
        <w:rPr>
          <w:color w:val="000000"/>
          <w:sz w:val="19"/>
          <w:szCs w:val="19"/>
        </w:rPr>
        <w:t xml:space="preserve">The Trust Safeguarding Lead has implemented a safeguarding monitoring timetable for each Academy to make </w:t>
      </w:r>
      <w:r w:rsidR="006D1CF9">
        <w:rPr>
          <w:color w:val="000000"/>
          <w:sz w:val="19"/>
          <w:szCs w:val="19"/>
        </w:rPr>
        <w:t>sure that</w:t>
      </w:r>
      <w:r>
        <w:rPr>
          <w:color w:val="000000"/>
          <w:sz w:val="19"/>
          <w:szCs w:val="19"/>
        </w:rPr>
        <w:t xml:space="preserve"> key safeguarding practices are in place. This strategy confirms consistency, communication and </w:t>
      </w:r>
      <w:r w:rsidR="006D1CF9">
        <w:rPr>
          <w:color w:val="000000"/>
          <w:sz w:val="19"/>
          <w:szCs w:val="19"/>
        </w:rPr>
        <w:t>continuous development</w:t>
      </w:r>
      <w:r>
        <w:rPr>
          <w:color w:val="000000"/>
          <w:sz w:val="19"/>
          <w:szCs w:val="19"/>
        </w:rPr>
        <w:t xml:space="preserve">.  </w:t>
      </w:r>
    </w:p>
    <w:p w14:paraId="54DE328B" w14:textId="57462AF5" w:rsidR="000F40EE" w:rsidRDefault="00000000">
      <w:pPr>
        <w:widowControl w:val="0"/>
        <w:pBdr>
          <w:top w:val="nil"/>
          <w:left w:val="nil"/>
          <w:bottom w:val="nil"/>
          <w:right w:val="nil"/>
          <w:between w:val="nil"/>
        </w:pBdr>
        <w:spacing w:before="210" w:line="254" w:lineRule="auto"/>
        <w:ind w:left="35" w:right="453" w:hanging="3"/>
        <w:rPr>
          <w:color w:val="000000"/>
          <w:sz w:val="19"/>
          <w:szCs w:val="19"/>
        </w:rPr>
      </w:pPr>
      <w:r>
        <w:rPr>
          <w:color w:val="000000"/>
          <w:sz w:val="19"/>
          <w:szCs w:val="19"/>
        </w:rPr>
        <w:t xml:space="preserve">Each Academy has a named linked governor for safeguarding. The nominated governor reviews </w:t>
      </w:r>
      <w:r w:rsidR="006D1CF9">
        <w:rPr>
          <w:color w:val="000000"/>
          <w:sz w:val="19"/>
          <w:szCs w:val="19"/>
        </w:rPr>
        <w:t>safeguarding procedures</w:t>
      </w:r>
      <w:r>
        <w:rPr>
          <w:color w:val="000000"/>
          <w:sz w:val="19"/>
          <w:szCs w:val="19"/>
        </w:rPr>
        <w:t xml:space="preserve"> across their Academy at least termly and reports back to the Local Governing Committee.  </w:t>
      </w:r>
    </w:p>
    <w:p w14:paraId="6B45E705" w14:textId="24C0D5D7" w:rsidR="000F40EE" w:rsidRDefault="00000000">
      <w:pPr>
        <w:widowControl w:val="0"/>
        <w:pBdr>
          <w:top w:val="nil"/>
          <w:left w:val="nil"/>
          <w:bottom w:val="nil"/>
          <w:right w:val="nil"/>
          <w:between w:val="nil"/>
        </w:pBdr>
        <w:spacing w:before="215" w:line="249" w:lineRule="auto"/>
        <w:ind w:left="21" w:right="-14" w:hanging="15"/>
        <w:jc w:val="both"/>
        <w:rPr>
          <w:color w:val="000000"/>
          <w:sz w:val="19"/>
          <w:szCs w:val="19"/>
        </w:rPr>
      </w:pPr>
      <w:r>
        <w:rPr>
          <w:color w:val="000000"/>
          <w:sz w:val="19"/>
          <w:szCs w:val="19"/>
        </w:rPr>
        <w:t xml:space="preserve">The Single Central Record is audited, on at least three occasions during an academic year by either a member </w:t>
      </w:r>
      <w:r w:rsidR="006D1CF9">
        <w:rPr>
          <w:color w:val="000000"/>
          <w:sz w:val="19"/>
          <w:szCs w:val="19"/>
        </w:rPr>
        <w:t>of the</w:t>
      </w:r>
      <w:r>
        <w:rPr>
          <w:color w:val="000000"/>
          <w:sz w:val="19"/>
          <w:szCs w:val="19"/>
        </w:rPr>
        <w:t xml:space="preserve"> Trust SLT, the Trust Safeguarding Lead or the nominated Safeguarding Governor / Chair of Governors.  Principals maintain responsibility for ensuring that all appropriate checks are completed and that the Single </w:t>
      </w:r>
      <w:r w:rsidR="006D1CF9">
        <w:rPr>
          <w:color w:val="000000"/>
          <w:sz w:val="19"/>
          <w:szCs w:val="19"/>
        </w:rPr>
        <w:t>Central Record</w:t>
      </w:r>
      <w:r>
        <w:rPr>
          <w:color w:val="000000"/>
          <w:sz w:val="19"/>
          <w:szCs w:val="19"/>
        </w:rPr>
        <w:t xml:space="preserve"> is accurate and up to date. </w:t>
      </w:r>
    </w:p>
    <w:p w14:paraId="4BA52348" w14:textId="77777777" w:rsidR="006D1CF9" w:rsidRDefault="006D1CF9">
      <w:pPr>
        <w:widowControl w:val="0"/>
        <w:pBdr>
          <w:top w:val="nil"/>
          <w:left w:val="nil"/>
          <w:bottom w:val="nil"/>
          <w:right w:val="nil"/>
          <w:between w:val="nil"/>
        </w:pBdr>
        <w:spacing w:before="215" w:line="249" w:lineRule="auto"/>
        <w:ind w:left="21" w:right="-14" w:hanging="15"/>
        <w:jc w:val="both"/>
        <w:rPr>
          <w:color w:val="000000"/>
          <w:sz w:val="19"/>
          <w:szCs w:val="19"/>
        </w:rPr>
      </w:pPr>
    </w:p>
    <w:p w14:paraId="73BC9390" w14:textId="2263F4DE" w:rsidR="000F40EE" w:rsidRDefault="00000000">
      <w:pPr>
        <w:widowControl w:val="0"/>
        <w:pBdr>
          <w:top w:val="nil"/>
          <w:left w:val="nil"/>
          <w:bottom w:val="nil"/>
          <w:right w:val="nil"/>
          <w:between w:val="nil"/>
        </w:pBdr>
        <w:spacing w:line="254" w:lineRule="auto"/>
        <w:ind w:left="17" w:right="258" w:hanging="11"/>
        <w:rPr>
          <w:color w:val="000000"/>
          <w:sz w:val="19"/>
          <w:szCs w:val="19"/>
        </w:rPr>
      </w:pPr>
      <w:r>
        <w:rPr>
          <w:color w:val="000000"/>
          <w:sz w:val="19"/>
          <w:szCs w:val="19"/>
        </w:rPr>
        <w:t xml:space="preserve">The Trust Safeguarding Lead and School Improvement Officers are responsible for supporting Principals to </w:t>
      </w:r>
      <w:r w:rsidR="006D1CF9">
        <w:rPr>
          <w:color w:val="000000"/>
          <w:sz w:val="19"/>
          <w:szCs w:val="19"/>
        </w:rPr>
        <w:t>fulfil their</w:t>
      </w:r>
      <w:r>
        <w:rPr>
          <w:color w:val="000000"/>
          <w:sz w:val="19"/>
          <w:szCs w:val="19"/>
        </w:rPr>
        <w:t xml:space="preserve"> statutory duties and hold them to account.  </w:t>
      </w:r>
    </w:p>
    <w:p w14:paraId="2475F8F8" w14:textId="77777777" w:rsidR="000F40EE" w:rsidRDefault="00000000">
      <w:pPr>
        <w:widowControl w:val="0"/>
        <w:pBdr>
          <w:top w:val="nil"/>
          <w:left w:val="nil"/>
          <w:bottom w:val="nil"/>
          <w:right w:val="nil"/>
          <w:between w:val="nil"/>
        </w:pBdr>
        <w:spacing w:before="233" w:line="240" w:lineRule="auto"/>
        <w:rPr>
          <w:color w:val="000000"/>
          <w:sz w:val="19"/>
          <w:szCs w:val="19"/>
        </w:rPr>
      </w:pPr>
      <w:r>
        <w:rPr>
          <w:noProof/>
          <w:color w:val="000000"/>
          <w:sz w:val="19"/>
          <w:szCs w:val="19"/>
        </w:rPr>
        <w:drawing>
          <wp:inline distT="19050" distB="19050" distL="19050" distR="19050" wp14:anchorId="2DFD0616" wp14:editId="5EDF3B7A">
            <wp:extent cx="913130" cy="46071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913130" cy="460715"/>
                    </a:xfrm>
                    <a:prstGeom prst="rect">
                      <a:avLst/>
                    </a:prstGeom>
                    <a:ln/>
                  </pic:spPr>
                </pic:pic>
              </a:graphicData>
            </a:graphic>
          </wp:inline>
        </w:drawing>
      </w:r>
    </w:p>
    <w:p w14:paraId="5CDD0D18" w14:textId="77777777" w:rsidR="000F40EE" w:rsidRDefault="00000000">
      <w:pPr>
        <w:widowControl w:val="0"/>
        <w:pBdr>
          <w:top w:val="nil"/>
          <w:left w:val="nil"/>
          <w:bottom w:val="nil"/>
          <w:right w:val="nil"/>
          <w:between w:val="nil"/>
        </w:pBdr>
        <w:spacing w:line="240" w:lineRule="auto"/>
        <w:ind w:left="29"/>
        <w:rPr>
          <w:b/>
          <w:bCs/>
          <w:color w:val="000000"/>
          <w:sz w:val="19"/>
          <w:szCs w:val="19"/>
        </w:rPr>
      </w:pPr>
      <w:r>
        <w:rPr>
          <w:b/>
          <w:bCs/>
          <w:color w:val="000000"/>
          <w:sz w:val="19"/>
          <w:szCs w:val="19"/>
        </w:rPr>
        <w:t xml:space="preserve">Lisa Sarikaya  </w:t>
      </w:r>
    </w:p>
    <w:p w14:paraId="274C4B1B" w14:textId="77777777" w:rsidR="000F40EE" w:rsidRDefault="00000000">
      <w:pPr>
        <w:widowControl w:val="0"/>
        <w:pBdr>
          <w:top w:val="nil"/>
          <w:left w:val="nil"/>
          <w:bottom w:val="nil"/>
          <w:right w:val="nil"/>
          <w:between w:val="nil"/>
        </w:pBdr>
        <w:spacing w:line="240" w:lineRule="auto"/>
        <w:ind w:left="17"/>
        <w:rPr>
          <w:color w:val="000000"/>
          <w:sz w:val="19"/>
          <w:szCs w:val="19"/>
        </w:rPr>
      </w:pPr>
      <w:r>
        <w:rPr>
          <w:color w:val="000000"/>
          <w:sz w:val="19"/>
          <w:szCs w:val="19"/>
        </w:rPr>
        <w:t xml:space="preserve">Chief Executive Officer  </w:t>
      </w:r>
    </w:p>
    <w:p w14:paraId="34EA082D" w14:textId="77777777" w:rsidR="000F40EE" w:rsidRDefault="00000000">
      <w:pPr>
        <w:widowControl w:val="0"/>
        <w:pBdr>
          <w:top w:val="nil"/>
          <w:left w:val="nil"/>
          <w:bottom w:val="nil"/>
          <w:right w:val="nil"/>
          <w:between w:val="nil"/>
        </w:pBdr>
        <w:spacing w:line="240" w:lineRule="auto"/>
        <w:ind w:left="17"/>
        <w:rPr>
          <w:color w:val="000000"/>
          <w:sz w:val="19"/>
          <w:szCs w:val="19"/>
        </w:rPr>
      </w:pPr>
      <w:r>
        <w:rPr>
          <w:color w:val="000000"/>
          <w:sz w:val="19"/>
          <w:szCs w:val="19"/>
        </w:rPr>
        <w:t xml:space="preserve">SBMAT Board of Trustees Chief Executive Officer  </w:t>
      </w:r>
    </w:p>
    <w:p w14:paraId="3FF057F6" w14:textId="6808E4E2" w:rsidR="00C915FE" w:rsidRDefault="00C915FE" w:rsidP="00C915FE">
      <w:pPr>
        <w:widowControl w:val="0"/>
        <w:pBdr>
          <w:top w:val="nil"/>
          <w:left w:val="nil"/>
          <w:bottom w:val="nil"/>
          <w:right w:val="nil"/>
          <w:between w:val="nil"/>
        </w:pBdr>
        <w:spacing w:before="236" w:line="240" w:lineRule="auto"/>
        <w:ind w:left="23"/>
        <w:rPr>
          <w:b/>
          <w:bCs/>
          <w:i/>
          <w:iCs/>
          <w:color w:val="000000"/>
          <w:sz w:val="19"/>
          <w:szCs w:val="19"/>
        </w:rPr>
      </w:pPr>
      <w:r>
        <w:rPr>
          <w:b/>
          <w:bCs/>
          <w:i/>
          <w:iCs/>
          <w:color w:val="000000"/>
          <w:sz w:val="19"/>
          <w:szCs w:val="19"/>
        </w:rPr>
        <w:t xml:space="preserve">Revised September 2026 </w:t>
      </w:r>
    </w:p>
    <w:p w14:paraId="232EF108" w14:textId="0B92CAE1" w:rsidR="00C915FE" w:rsidRPr="006D1CF9" w:rsidRDefault="00C915FE" w:rsidP="00C915FE">
      <w:pPr>
        <w:widowControl w:val="0"/>
        <w:pBdr>
          <w:top w:val="nil"/>
          <w:left w:val="nil"/>
          <w:bottom w:val="nil"/>
          <w:right w:val="nil"/>
          <w:between w:val="nil"/>
        </w:pBdr>
        <w:spacing w:before="1213" w:line="240" w:lineRule="auto"/>
        <w:ind w:left="17"/>
        <w:rPr>
          <w:color w:val="7F7F7F"/>
          <w:sz w:val="16"/>
          <w:szCs w:val="16"/>
        </w:rPr>
      </w:pPr>
      <w:r>
        <w:rPr>
          <w:color w:val="000000"/>
          <w:sz w:val="16"/>
          <w:szCs w:val="16"/>
        </w:rPr>
        <w:lastRenderedPageBreak/>
        <w:t>Sa</w:t>
      </w:r>
      <w:r w:rsidRPr="006D1CF9">
        <w:rPr>
          <w:color w:val="000000"/>
          <w:sz w:val="16"/>
          <w:szCs w:val="16"/>
        </w:rPr>
        <w:t xml:space="preserve">feguarding Statement of Intent – September 2026 </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b/>
          <w:bCs/>
          <w:color w:val="000000"/>
          <w:sz w:val="16"/>
          <w:szCs w:val="16"/>
        </w:rPr>
        <w:t>5</w:t>
      </w:r>
      <w:r w:rsidRPr="006D1CF9">
        <w:rPr>
          <w:b/>
          <w:bCs/>
          <w:color w:val="000000"/>
          <w:sz w:val="16"/>
          <w:szCs w:val="16"/>
        </w:rPr>
        <w:t xml:space="preserve"> | </w:t>
      </w:r>
      <w:r w:rsidRPr="006D1CF9">
        <w:rPr>
          <w:color w:val="7F7F7F"/>
          <w:sz w:val="16"/>
          <w:szCs w:val="16"/>
        </w:rPr>
        <w:t xml:space="preserve">P a g e  </w:t>
      </w:r>
    </w:p>
    <w:p w14:paraId="2943DA7C" w14:textId="77777777" w:rsidR="006D1CF9" w:rsidRDefault="006D1CF9">
      <w:pPr>
        <w:widowControl w:val="0"/>
        <w:pBdr>
          <w:top w:val="nil"/>
          <w:left w:val="nil"/>
          <w:bottom w:val="nil"/>
          <w:right w:val="nil"/>
          <w:between w:val="nil"/>
        </w:pBdr>
        <w:spacing w:line="240" w:lineRule="auto"/>
        <w:ind w:left="3"/>
        <w:rPr>
          <w:b/>
          <w:bCs/>
          <w:color w:val="263085"/>
        </w:rPr>
      </w:pPr>
    </w:p>
    <w:p w14:paraId="3EFBB1A1" w14:textId="77777777" w:rsidR="006D1CF9" w:rsidRDefault="006D1CF9">
      <w:pPr>
        <w:widowControl w:val="0"/>
        <w:pBdr>
          <w:top w:val="nil"/>
          <w:left w:val="nil"/>
          <w:bottom w:val="nil"/>
          <w:right w:val="nil"/>
          <w:between w:val="nil"/>
        </w:pBdr>
        <w:spacing w:line="240" w:lineRule="auto"/>
        <w:ind w:left="3"/>
        <w:rPr>
          <w:b/>
          <w:bCs/>
          <w:color w:val="263085"/>
        </w:rPr>
      </w:pPr>
    </w:p>
    <w:p w14:paraId="4EB4ACC3" w14:textId="04CD582B" w:rsidR="000F40EE" w:rsidRDefault="000F40EE" w:rsidP="00C915FE">
      <w:pPr>
        <w:widowControl w:val="0"/>
        <w:pBdr>
          <w:top w:val="nil"/>
          <w:left w:val="nil"/>
          <w:bottom w:val="nil"/>
          <w:right w:val="nil"/>
          <w:between w:val="nil"/>
        </w:pBdr>
        <w:spacing w:before="1" w:line="251" w:lineRule="auto"/>
        <w:ind w:right="211"/>
        <w:rPr>
          <w:color w:val="000000"/>
          <w:sz w:val="19"/>
          <w:szCs w:val="19"/>
        </w:rPr>
      </w:pPr>
    </w:p>
    <w:p w14:paraId="6F578F75" w14:textId="77777777" w:rsidR="00C915FE" w:rsidRDefault="00C915FE">
      <w:pPr>
        <w:widowControl w:val="0"/>
        <w:pBdr>
          <w:top w:val="nil"/>
          <w:left w:val="nil"/>
          <w:bottom w:val="nil"/>
          <w:right w:val="nil"/>
          <w:between w:val="nil"/>
        </w:pBdr>
        <w:spacing w:before="236" w:line="240" w:lineRule="auto"/>
        <w:ind w:left="23"/>
        <w:rPr>
          <w:b/>
          <w:bCs/>
          <w:i/>
          <w:iCs/>
          <w:color w:val="000000"/>
          <w:sz w:val="19"/>
          <w:szCs w:val="19"/>
        </w:rPr>
      </w:pPr>
    </w:p>
    <w:p w14:paraId="596935E4" w14:textId="0D2776C4" w:rsidR="000F40EE" w:rsidRDefault="000F40EE">
      <w:pPr>
        <w:widowControl w:val="0"/>
        <w:pBdr>
          <w:top w:val="nil"/>
          <w:left w:val="nil"/>
          <w:bottom w:val="nil"/>
          <w:right w:val="nil"/>
          <w:between w:val="nil"/>
        </w:pBdr>
        <w:spacing w:line="230" w:lineRule="auto"/>
        <w:ind w:left="17" w:right="2638"/>
        <w:rPr>
          <w:color w:val="7F7F7F"/>
        </w:rPr>
      </w:pPr>
    </w:p>
    <w:sectPr w:rsidR="000F40EE">
      <w:pgSz w:w="11900" w:h="16820"/>
      <w:pgMar w:top="767" w:right="1014" w:bottom="748" w:left="1133"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C6E26752-5693-AF46-B356-A80DD996FA37}"/>
    <w:embedBold r:id="rId2" w:fontKey="{FF508ED6-54B4-164A-83B4-E557BE1A1F71}"/>
    <w:embedBoldItalic r:id="rId3" w:fontKey="{9B5534B9-B61C-2D46-A323-3AF7E26B720F}"/>
  </w:font>
  <w:font w:name="Courier New">
    <w:panose1 w:val="02070309020205020404"/>
    <w:charset w:val="00"/>
    <w:family w:val="modern"/>
    <w:pitch w:val="fixed"/>
    <w:sig w:usb0="E0002EFF" w:usb1="C0007843" w:usb2="00000009" w:usb3="00000000" w:csb0="000001FF" w:csb1="00000000"/>
    <w:embedRegular r:id="rId4" w:fontKey="{7AB6C1A0-93E2-994C-99C5-07B55E8DF851}"/>
  </w:font>
  <w:font w:name="Times New Roman">
    <w:panose1 w:val="02020603050405020304"/>
    <w:charset w:val="00"/>
    <w:family w:val="roman"/>
    <w:pitch w:val="variable"/>
    <w:sig w:usb0="E0002EFF" w:usb1="C000785B" w:usb2="00000009" w:usb3="00000000" w:csb0="000001FF" w:csb1="00000000"/>
    <w:embedRegular r:id="rId5" w:fontKey="{C79467A0-F09C-174D-B649-3C78609371D2}"/>
  </w:font>
  <w:font w:name="Wingdings">
    <w:panose1 w:val="05000000000000000000"/>
    <w:charset w:val="4D"/>
    <w:family w:val="decorative"/>
    <w:pitch w:val="variable"/>
    <w:sig w:usb0="00000003" w:usb1="00000000" w:usb2="00000000" w:usb3="00000000" w:csb0="80000001" w:csb1="00000000"/>
    <w:embedRegular r:id="rId6" w:fontKey="{A83AABFC-5B3C-2A4F-B030-0D3DDC17867A}"/>
  </w:font>
  <w:font w:name="Symbol">
    <w:panose1 w:val="05050102010706020507"/>
    <w:charset w:val="02"/>
    <w:family w:val="decorative"/>
    <w:pitch w:val="variable"/>
    <w:sig w:usb0="00000000" w:usb1="10000000" w:usb2="00000000" w:usb3="00000000" w:csb0="80000000" w:csb1="00000000"/>
    <w:embedRegular r:id="rId7" w:fontKey="{DBCF218B-3B68-6548-8403-1E88A2D45A66}"/>
  </w:font>
  <w:font w:name="Cambria Math">
    <w:panose1 w:val="02040503050406030204"/>
    <w:charset w:val="00"/>
    <w:family w:val="roman"/>
    <w:pitch w:val="variable"/>
    <w:sig w:usb0="E00002FF" w:usb1="420024FF" w:usb2="00000000" w:usb3="00000000" w:csb0="0000019F" w:csb1="00000000"/>
    <w:embedRegular r:id="rId8" w:fontKey="{219FE4B3-6FA0-664D-8D9E-3B7B69D323CF}"/>
  </w:font>
  <w:font w:name="Georgia">
    <w:panose1 w:val="02040502050405020303"/>
    <w:charset w:val="00"/>
    <w:family w:val="roman"/>
    <w:pitch w:val="variable"/>
    <w:sig w:usb0="00000287" w:usb1="00000000" w:usb2="00000000" w:usb3="00000000" w:csb0="0000009F" w:csb1="00000000"/>
    <w:embedItalic r:id="rId9" w:fontKey="{B32C9786-DFBD-4245-8C40-A10AD8E47A4E}"/>
  </w:font>
  <w:font w:name="Calibri">
    <w:panose1 w:val="020F0502020204030204"/>
    <w:charset w:val="00"/>
    <w:family w:val="swiss"/>
    <w:pitch w:val="variable"/>
    <w:sig w:usb0="E4002EFF" w:usb1="C200247B" w:usb2="00000009" w:usb3="00000000" w:csb0="000001FF" w:csb1="00000000"/>
    <w:embedRegular r:id="rId10" w:fontKey="{8F7796A4-801F-2F46-B622-C26ED1AC6504}"/>
  </w:font>
  <w:font w:name="Cambria">
    <w:panose1 w:val="02040503050406030204"/>
    <w:charset w:val="00"/>
    <w:family w:val="roman"/>
    <w:pitch w:val="variable"/>
    <w:sig w:usb0="E00006FF" w:usb1="420024FF" w:usb2="02000000" w:usb3="00000000" w:csb0="0000019F" w:csb1="00000000"/>
    <w:embedRegular r:id="rId11" w:fontKey="{DF11E49F-6D32-9F4C-8A55-F70C0C2CBD0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2B7"/>
    <w:multiLevelType w:val="hybridMultilevel"/>
    <w:tmpl w:val="B72A51CC"/>
    <w:lvl w:ilvl="0" w:tplc="C0BC8A30">
      <w:start w:val="36"/>
      <w:numFmt w:val="bullet"/>
      <w:lvlText w:val="-"/>
      <w:lvlJc w:val="left"/>
      <w:pPr>
        <w:ind w:left="365" w:hanging="360"/>
      </w:pPr>
      <w:rPr>
        <w:rFonts w:ascii="Arial" w:eastAsia="Arial" w:hAnsi="Arial" w:cs="Arial" w:hint="default"/>
      </w:rPr>
    </w:lvl>
    <w:lvl w:ilvl="1" w:tplc="08090003" w:tentative="1">
      <w:start w:val="1"/>
      <w:numFmt w:val="bullet"/>
      <w:lvlText w:val="o"/>
      <w:lvlJc w:val="left"/>
      <w:pPr>
        <w:ind w:left="1085" w:hanging="360"/>
      </w:pPr>
      <w:rPr>
        <w:rFonts w:ascii="Courier New" w:hAnsi="Courier New" w:cs="Courier New" w:hint="default"/>
      </w:rPr>
    </w:lvl>
    <w:lvl w:ilvl="2" w:tplc="08090005" w:tentative="1">
      <w:start w:val="1"/>
      <w:numFmt w:val="bullet"/>
      <w:lvlText w:val=""/>
      <w:lvlJc w:val="left"/>
      <w:pPr>
        <w:ind w:left="1805" w:hanging="360"/>
      </w:pPr>
      <w:rPr>
        <w:rFonts w:ascii="Wingdings" w:hAnsi="Wingdings" w:hint="default"/>
      </w:rPr>
    </w:lvl>
    <w:lvl w:ilvl="3" w:tplc="08090001" w:tentative="1">
      <w:start w:val="1"/>
      <w:numFmt w:val="bullet"/>
      <w:lvlText w:val=""/>
      <w:lvlJc w:val="left"/>
      <w:pPr>
        <w:ind w:left="2525" w:hanging="360"/>
      </w:pPr>
      <w:rPr>
        <w:rFonts w:ascii="Symbol" w:hAnsi="Symbol" w:hint="default"/>
      </w:rPr>
    </w:lvl>
    <w:lvl w:ilvl="4" w:tplc="08090003" w:tentative="1">
      <w:start w:val="1"/>
      <w:numFmt w:val="bullet"/>
      <w:lvlText w:val="o"/>
      <w:lvlJc w:val="left"/>
      <w:pPr>
        <w:ind w:left="3245" w:hanging="360"/>
      </w:pPr>
      <w:rPr>
        <w:rFonts w:ascii="Courier New" w:hAnsi="Courier New" w:cs="Courier New" w:hint="default"/>
      </w:rPr>
    </w:lvl>
    <w:lvl w:ilvl="5" w:tplc="08090005" w:tentative="1">
      <w:start w:val="1"/>
      <w:numFmt w:val="bullet"/>
      <w:lvlText w:val=""/>
      <w:lvlJc w:val="left"/>
      <w:pPr>
        <w:ind w:left="3965" w:hanging="360"/>
      </w:pPr>
      <w:rPr>
        <w:rFonts w:ascii="Wingdings" w:hAnsi="Wingdings" w:hint="default"/>
      </w:rPr>
    </w:lvl>
    <w:lvl w:ilvl="6" w:tplc="08090001" w:tentative="1">
      <w:start w:val="1"/>
      <w:numFmt w:val="bullet"/>
      <w:lvlText w:val=""/>
      <w:lvlJc w:val="left"/>
      <w:pPr>
        <w:ind w:left="4685" w:hanging="360"/>
      </w:pPr>
      <w:rPr>
        <w:rFonts w:ascii="Symbol" w:hAnsi="Symbol" w:hint="default"/>
      </w:rPr>
    </w:lvl>
    <w:lvl w:ilvl="7" w:tplc="08090003" w:tentative="1">
      <w:start w:val="1"/>
      <w:numFmt w:val="bullet"/>
      <w:lvlText w:val="o"/>
      <w:lvlJc w:val="left"/>
      <w:pPr>
        <w:ind w:left="5405" w:hanging="360"/>
      </w:pPr>
      <w:rPr>
        <w:rFonts w:ascii="Courier New" w:hAnsi="Courier New" w:cs="Courier New" w:hint="default"/>
      </w:rPr>
    </w:lvl>
    <w:lvl w:ilvl="8" w:tplc="08090005" w:tentative="1">
      <w:start w:val="1"/>
      <w:numFmt w:val="bullet"/>
      <w:lvlText w:val=""/>
      <w:lvlJc w:val="left"/>
      <w:pPr>
        <w:ind w:left="6125" w:hanging="360"/>
      </w:pPr>
      <w:rPr>
        <w:rFonts w:ascii="Wingdings" w:hAnsi="Wingdings" w:hint="default"/>
      </w:rPr>
    </w:lvl>
  </w:abstractNum>
  <w:abstractNum w:abstractNumId="1" w15:restartNumberingAfterBreak="0">
    <w:nsid w:val="5FA61C29"/>
    <w:multiLevelType w:val="hybridMultilevel"/>
    <w:tmpl w:val="81D065BE"/>
    <w:lvl w:ilvl="0" w:tplc="F8D49A14">
      <w:start w:val="36"/>
      <w:numFmt w:val="bullet"/>
      <w:lvlText w:val="-"/>
      <w:lvlJc w:val="left"/>
      <w:pPr>
        <w:ind w:left="720" w:hanging="360"/>
      </w:pPr>
      <w:rPr>
        <w:rFonts w:ascii="Cambria Math" w:eastAsia="Cambria Math" w:hAnsi="Cambria Math" w:cs="Cambria Math"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0694823">
    <w:abstractNumId w:val="0"/>
  </w:num>
  <w:num w:numId="2" w16cid:durableId="6443132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0EE"/>
    <w:rsid w:val="000F40EE"/>
    <w:rsid w:val="00570748"/>
    <w:rsid w:val="006D1CF9"/>
    <w:rsid w:val="008D5D9B"/>
    <w:rsid w:val="00C915FE"/>
    <w:rsid w:val="00FA49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25107AB"/>
  <w15:docId w15:val="{57229A87-2B42-2346-BE41-DF11E3C95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6D1C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2657</Words>
  <Characters>15150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Kim Webb</cp:lastModifiedBy>
  <cp:revision>2</cp:revision>
  <dcterms:created xsi:type="dcterms:W3CDTF">2026-09-03T20:45:00Z</dcterms:created>
  <dcterms:modified xsi:type="dcterms:W3CDTF">2026-09-03T20:45:00Z</dcterms:modified>
</cp:coreProperties>
</file>